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6E28" w14:textId="4316B67C" w:rsidR="00366DDB" w:rsidRPr="009D08B2" w:rsidRDefault="009B3A7C" w:rsidP="00A65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 xml:space="preserve">Regulamin konkursu na </w:t>
      </w:r>
      <w:r w:rsidR="006A2179" w:rsidRPr="009D08B2">
        <w:rPr>
          <w:rFonts w:ascii="Times New Roman" w:hAnsi="Times New Roman" w:cs="Times New Roman"/>
          <w:b/>
          <w:sz w:val="24"/>
          <w:szCs w:val="24"/>
        </w:rPr>
        <w:t>redaktora naczelnego</w:t>
      </w:r>
    </w:p>
    <w:p w14:paraId="1811EF67" w14:textId="0116642B" w:rsidR="009B3A7C" w:rsidRPr="009D08B2" w:rsidRDefault="006A2179" w:rsidP="00A65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>kwartalnika „Czas Literatury”</w:t>
      </w:r>
    </w:p>
    <w:p w14:paraId="5FDC67E5" w14:textId="2F76FFEF" w:rsidR="006A2179" w:rsidRPr="009D08B2" w:rsidRDefault="009B3A7C" w:rsidP="00A6550B">
      <w:p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Organizator konkursu </w:t>
      </w:r>
      <w:r w:rsidR="006A2179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6A2179" w:rsidRPr="009D08B2">
        <w:rPr>
          <w:rFonts w:ascii="Times New Roman" w:hAnsi="Times New Roman" w:cs="Times New Roman"/>
          <w:sz w:val="24"/>
          <w:szCs w:val="24"/>
        </w:rPr>
        <w:t xml:space="preserve">Krakowskie Biuro Festiwalowe, </w:t>
      </w:r>
      <w:r w:rsidRPr="009D08B2">
        <w:rPr>
          <w:rFonts w:ascii="Times New Roman" w:hAnsi="Times New Roman" w:cs="Times New Roman"/>
          <w:sz w:val="24"/>
          <w:szCs w:val="24"/>
        </w:rPr>
        <w:t xml:space="preserve">ul. </w:t>
      </w:r>
      <w:r w:rsidR="006A2179" w:rsidRPr="009D08B2">
        <w:rPr>
          <w:rFonts w:ascii="Times New Roman" w:hAnsi="Times New Roman" w:cs="Times New Roman"/>
          <w:sz w:val="24"/>
          <w:szCs w:val="24"/>
        </w:rPr>
        <w:t>Wygrana 2, 30</w:t>
      </w:r>
      <w:r w:rsidRPr="009D08B2">
        <w:rPr>
          <w:rFonts w:ascii="Times New Roman" w:hAnsi="Times New Roman" w:cs="Times New Roman"/>
          <w:sz w:val="24"/>
          <w:szCs w:val="24"/>
        </w:rPr>
        <w:t>-</w:t>
      </w:r>
      <w:r w:rsidR="006A2179" w:rsidRPr="009D08B2">
        <w:rPr>
          <w:rFonts w:ascii="Times New Roman" w:hAnsi="Times New Roman" w:cs="Times New Roman"/>
          <w:sz w:val="24"/>
          <w:szCs w:val="24"/>
        </w:rPr>
        <w:t>311</w:t>
      </w:r>
      <w:r w:rsidRPr="009D08B2">
        <w:rPr>
          <w:rFonts w:ascii="Times New Roman" w:hAnsi="Times New Roman" w:cs="Times New Roman"/>
          <w:sz w:val="24"/>
          <w:szCs w:val="24"/>
        </w:rPr>
        <w:t xml:space="preserve"> Kraków,</w:t>
      </w:r>
      <w:r w:rsidR="006A2179" w:rsidRPr="009D08B2">
        <w:rPr>
          <w:rFonts w:ascii="Times New Roman" w:hAnsi="Times New Roman" w:cs="Times New Roman"/>
          <w:sz w:val="24"/>
          <w:szCs w:val="24"/>
        </w:rPr>
        <w:t xml:space="preserve"> posiadające status samorządowej instytucji kultury, wpisane do rejestru instytucji kultury (prowadzonego przez Gminę Miejską Kraków) pod numerem 19, NIP: 6761787436, REGON: 351210040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, zwane dalej </w:t>
      </w:r>
      <w:r w:rsidR="00EF35B9" w:rsidRPr="009D08B2">
        <w:rPr>
          <w:rFonts w:ascii="Times New Roman" w:hAnsi="Times New Roman" w:cs="Times New Roman"/>
          <w:sz w:val="24"/>
          <w:szCs w:val="24"/>
        </w:rPr>
        <w:t>„</w:t>
      </w:r>
      <w:r w:rsidR="002D3E4B" w:rsidRPr="009D08B2">
        <w:rPr>
          <w:rFonts w:ascii="Times New Roman" w:hAnsi="Times New Roman" w:cs="Times New Roman"/>
          <w:sz w:val="24"/>
          <w:szCs w:val="24"/>
        </w:rPr>
        <w:t>KBF</w:t>
      </w:r>
      <w:r w:rsidR="00EF35B9" w:rsidRPr="009D08B2">
        <w:rPr>
          <w:rFonts w:ascii="Times New Roman" w:hAnsi="Times New Roman" w:cs="Times New Roman"/>
          <w:sz w:val="24"/>
          <w:szCs w:val="24"/>
        </w:rPr>
        <w:t>” lub „Organizator”</w:t>
      </w:r>
      <w:r w:rsidR="006A2179" w:rsidRPr="009D08B2">
        <w:rPr>
          <w:rFonts w:ascii="Times New Roman" w:hAnsi="Times New Roman" w:cs="Times New Roman"/>
          <w:sz w:val="24"/>
          <w:szCs w:val="24"/>
        </w:rPr>
        <w:t>.</w:t>
      </w:r>
    </w:p>
    <w:p w14:paraId="6BAD79D8" w14:textId="77777777" w:rsidR="006A2179" w:rsidRPr="009D08B2" w:rsidRDefault="006A2179" w:rsidP="009B3A7C">
      <w:pPr>
        <w:rPr>
          <w:rFonts w:ascii="Times New Roman" w:hAnsi="Times New Roman" w:cs="Times New Roman"/>
          <w:sz w:val="24"/>
          <w:szCs w:val="24"/>
        </w:rPr>
      </w:pPr>
    </w:p>
    <w:p w14:paraId="46AB49CA" w14:textId="5C9C1A65" w:rsidR="009B3A7C" w:rsidRPr="009D08B2" w:rsidRDefault="009B3A7C" w:rsidP="006A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>§1</w:t>
      </w:r>
    </w:p>
    <w:p w14:paraId="609B22E3" w14:textId="4E925587" w:rsidR="009B3A7C" w:rsidRPr="009D08B2" w:rsidRDefault="009B3A7C" w:rsidP="00A6550B">
      <w:p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Wybór </w:t>
      </w:r>
      <w:r w:rsidR="006A2179" w:rsidRPr="009D08B2">
        <w:rPr>
          <w:rFonts w:ascii="Times New Roman" w:hAnsi="Times New Roman" w:cs="Times New Roman"/>
          <w:sz w:val="24"/>
          <w:szCs w:val="24"/>
        </w:rPr>
        <w:t>redaktora naczelnego kwartalnika „Czas Literatury” (</w:t>
      </w:r>
      <w:r w:rsidRPr="009D08B2">
        <w:rPr>
          <w:rFonts w:ascii="Times New Roman" w:hAnsi="Times New Roman" w:cs="Times New Roman"/>
          <w:sz w:val="24"/>
          <w:szCs w:val="24"/>
        </w:rPr>
        <w:t>dalej</w:t>
      </w:r>
      <w:r w:rsidR="006A2179" w:rsidRPr="009D08B2">
        <w:rPr>
          <w:rFonts w:ascii="Times New Roman" w:hAnsi="Times New Roman" w:cs="Times New Roman"/>
          <w:sz w:val="24"/>
          <w:szCs w:val="24"/>
        </w:rPr>
        <w:t>:</w:t>
      </w:r>
      <w:r w:rsidRPr="009D08B2">
        <w:rPr>
          <w:rFonts w:ascii="Times New Roman" w:hAnsi="Times New Roman" w:cs="Times New Roman"/>
          <w:sz w:val="24"/>
          <w:szCs w:val="24"/>
        </w:rPr>
        <w:t xml:space="preserve"> Redaktor</w:t>
      </w:r>
      <w:r w:rsidR="006A2179" w:rsidRPr="009D08B2">
        <w:rPr>
          <w:rFonts w:ascii="Times New Roman" w:hAnsi="Times New Roman" w:cs="Times New Roman"/>
          <w:sz w:val="24"/>
          <w:szCs w:val="24"/>
        </w:rPr>
        <w:t xml:space="preserve"> Naczelny)</w:t>
      </w:r>
      <w:r w:rsidRPr="009D08B2">
        <w:rPr>
          <w:rFonts w:ascii="Times New Roman" w:hAnsi="Times New Roman" w:cs="Times New Roman"/>
          <w:sz w:val="24"/>
          <w:szCs w:val="24"/>
        </w:rPr>
        <w:t xml:space="preserve"> następuje</w:t>
      </w:r>
      <w:r w:rsidR="006A2179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w drodze konkursu, na okres </w:t>
      </w:r>
      <w:r w:rsidR="002D3E4B" w:rsidRPr="009D08B2">
        <w:rPr>
          <w:rFonts w:ascii="Times New Roman" w:hAnsi="Times New Roman" w:cs="Times New Roman"/>
          <w:sz w:val="24"/>
          <w:szCs w:val="24"/>
        </w:rPr>
        <w:t>dziewięciu miesięcy</w:t>
      </w:r>
      <w:r w:rsidRPr="009D08B2">
        <w:rPr>
          <w:rFonts w:ascii="Times New Roman" w:hAnsi="Times New Roman" w:cs="Times New Roman"/>
          <w:sz w:val="24"/>
          <w:szCs w:val="24"/>
        </w:rPr>
        <w:t xml:space="preserve">, z możliwością </w:t>
      </w:r>
      <w:r w:rsidR="00366DDB" w:rsidRPr="009D08B2">
        <w:rPr>
          <w:rFonts w:ascii="Times New Roman" w:hAnsi="Times New Roman" w:cs="Times New Roman"/>
          <w:sz w:val="24"/>
          <w:szCs w:val="24"/>
        </w:rPr>
        <w:t>przedłużenia</w:t>
      </w:r>
      <w:r w:rsidRPr="009D08B2">
        <w:rPr>
          <w:rFonts w:ascii="Times New Roman" w:hAnsi="Times New Roman" w:cs="Times New Roman"/>
          <w:sz w:val="24"/>
          <w:szCs w:val="24"/>
        </w:rPr>
        <w:t xml:space="preserve"> na </w:t>
      </w:r>
      <w:r w:rsidR="00366DDB" w:rsidRPr="009D08B2">
        <w:rPr>
          <w:rFonts w:ascii="Times New Roman" w:hAnsi="Times New Roman" w:cs="Times New Roman"/>
          <w:sz w:val="24"/>
          <w:szCs w:val="24"/>
        </w:rPr>
        <w:t xml:space="preserve">okres </w:t>
      </w:r>
      <w:r w:rsidR="002D3E4B" w:rsidRPr="009D08B2">
        <w:rPr>
          <w:rFonts w:ascii="Times New Roman" w:hAnsi="Times New Roman" w:cs="Times New Roman"/>
          <w:sz w:val="24"/>
          <w:szCs w:val="24"/>
        </w:rPr>
        <w:t>kolejny</w:t>
      </w:r>
      <w:r w:rsidR="00366DDB" w:rsidRPr="009D08B2">
        <w:rPr>
          <w:rFonts w:ascii="Times New Roman" w:hAnsi="Times New Roman" w:cs="Times New Roman"/>
          <w:sz w:val="24"/>
          <w:szCs w:val="24"/>
        </w:rPr>
        <w:t>ch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366DDB" w:rsidRPr="009D08B2">
        <w:rPr>
          <w:rFonts w:ascii="Times New Roman" w:hAnsi="Times New Roman" w:cs="Times New Roman"/>
          <w:sz w:val="24"/>
          <w:szCs w:val="24"/>
        </w:rPr>
        <w:t>12 miesięcy</w:t>
      </w:r>
      <w:r w:rsidRPr="009D08B2">
        <w:rPr>
          <w:rFonts w:ascii="Times New Roman" w:hAnsi="Times New Roman" w:cs="Times New Roman"/>
          <w:sz w:val="24"/>
          <w:szCs w:val="24"/>
        </w:rPr>
        <w:t>. Zakres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zadań i podstawowe warunki </w:t>
      </w:r>
      <w:r w:rsidR="00366DDB" w:rsidRPr="009D08B2">
        <w:rPr>
          <w:rFonts w:ascii="Times New Roman" w:hAnsi="Times New Roman" w:cs="Times New Roman"/>
          <w:sz w:val="24"/>
          <w:szCs w:val="24"/>
        </w:rPr>
        <w:t xml:space="preserve">umowy </w:t>
      </w:r>
      <w:r w:rsidRPr="009D08B2">
        <w:rPr>
          <w:rFonts w:ascii="Times New Roman" w:hAnsi="Times New Roman" w:cs="Times New Roman"/>
          <w:sz w:val="24"/>
          <w:szCs w:val="24"/>
        </w:rPr>
        <w:t xml:space="preserve">wskazane </w:t>
      </w:r>
      <w:r w:rsidR="002D3E4B" w:rsidRPr="009D08B2">
        <w:rPr>
          <w:rFonts w:ascii="Times New Roman" w:hAnsi="Times New Roman" w:cs="Times New Roman"/>
          <w:sz w:val="24"/>
          <w:szCs w:val="24"/>
        </w:rPr>
        <w:t>są w</w:t>
      </w:r>
      <w:r w:rsidR="005636AD" w:rsidRPr="009D08B2">
        <w:rPr>
          <w:rFonts w:ascii="Times New Roman" w:hAnsi="Times New Roman" w:cs="Times New Roman"/>
          <w:sz w:val="24"/>
          <w:szCs w:val="24"/>
        </w:rPr>
        <w:t> </w:t>
      </w:r>
      <w:r w:rsidR="002D3E4B" w:rsidRPr="009D08B2">
        <w:rPr>
          <w:rFonts w:ascii="Times New Roman" w:hAnsi="Times New Roman" w:cs="Times New Roman"/>
          <w:sz w:val="24"/>
          <w:szCs w:val="24"/>
        </w:rPr>
        <w:t>Załączniku nr 1</w:t>
      </w:r>
      <w:r w:rsidR="005636AD" w:rsidRPr="009D08B2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2D3E4B" w:rsidRPr="009D08B2">
        <w:rPr>
          <w:rFonts w:ascii="Times New Roman" w:hAnsi="Times New Roman" w:cs="Times New Roman"/>
          <w:sz w:val="24"/>
          <w:szCs w:val="24"/>
        </w:rPr>
        <w:t>.</w:t>
      </w:r>
    </w:p>
    <w:p w14:paraId="77CC31A1" w14:textId="77777777" w:rsidR="00382C90" w:rsidRPr="009D08B2" w:rsidRDefault="00382C90" w:rsidP="002D3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64CFC" w14:textId="07162669" w:rsidR="009B3A7C" w:rsidRPr="009D08B2" w:rsidRDefault="009B3A7C" w:rsidP="002D3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>§2</w:t>
      </w:r>
    </w:p>
    <w:p w14:paraId="33143651" w14:textId="533218DC" w:rsidR="009B3A7C" w:rsidRPr="009D08B2" w:rsidRDefault="009B3A7C" w:rsidP="00A655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Wyboru Redaktora Naczelnego dokonuje Komisj</w:t>
      </w:r>
      <w:r w:rsidR="002D3E4B" w:rsidRPr="009D08B2">
        <w:rPr>
          <w:rFonts w:ascii="Times New Roman" w:hAnsi="Times New Roman" w:cs="Times New Roman"/>
          <w:sz w:val="24"/>
          <w:szCs w:val="24"/>
        </w:rPr>
        <w:t>a konkursowa, zwana dalej Kom</w:t>
      </w:r>
      <w:r w:rsidRPr="009D08B2">
        <w:rPr>
          <w:rFonts w:ascii="Times New Roman" w:hAnsi="Times New Roman" w:cs="Times New Roman"/>
          <w:sz w:val="24"/>
          <w:szCs w:val="24"/>
        </w:rPr>
        <w:t>isją.</w:t>
      </w:r>
    </w:p>
    <w:p w14:paraId="297481F1" w14:textId="2DFC03F6" w:rsidR="009B3A7C" w:rsidRPr="009D08B2" w:rsidRDefault="009B3A7C" w:rsidP="00A655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Komisja 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9D08B2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9E3DC1" w:rsidRPr="009D08B2">
        <w:rPr>
          <w:rFonts w:ascii="Times New Roman" w:hAnsi="Times New Roman" w:cs="Times New Roman"/>
          <w:sz w:val="24"/>
          <w:szCs w:val="24"/>
        </w:rPr>
        <w:t>6</w:t>
      </w:r>
      <w:r w:rsidRPr="009D08B2">
        <w:rPr>
          <w:rFonts w:ascii="Times New Roman" w:hAnsi="Times New Roman" w:cs="Times New Roman"/>
          <w:sz w:val="24"/>
          <w:szCs w:val="24"/>
        </w:rPr>
        <w:t xml:space="preserve"> (</w:t>
      </w:r>
      <w:r w:rsidR="009E3DC1" w:rsidRPr="009D08B2">
        <w:rPr>
          <w:rFonts w:ascii="Times New Roman" w:hAnsi="Times New Roman" w:cs="Times New Roman"/>
          <w:sz w:val="24"/>
          <w:szCs w:val="24"/>
        </w:rPr>
        <w:t>sześciu</w:t>
      </w:r>
      <w:r w:rsidRPr="009D08B2">
        <w:rPr>
          <w:rFonts w:ascii="Times New Roman" w:hAnsi="Times New Roman" w:cs="Times New Roman"/>
          <w:sz w:val="24"/>
          <w:szCs w:val="24"/>
        </w:rPr>
        <w:t>) członków z prawem głosu:</w:t>
      </w:r>
    </w:p>
    <w:p w14:paraId="0BC7DA39" w14:textId="4D62B06F" w:rsidR="009B3A7C" w:rsidRPr="009D08B2" w:rsidRDefault="009B3A7C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Przewodniczącego Komisji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z ramienia Wydawcy: Dyrektor </w:t>
      </w:r>
      <w:r w:rsidR="002D3E4B" w:rsidRPr="009D08B2">
        <w:rPr>
          <w:rFonts w:ascii="Times New Roman" w:hAnsi="Times New Roman" w:cs="Times New Roman"/>
          <w:sz w:val="24"/>
          <w:szCs w:val="24"/>
        </w:rPr>
        <w:t>KBF</w:t>
      </w:r>
      <w:r w:rsidRPr="009D08B2">
        <w:rPr>
          <w:rFonts w:ascii="Times New Roman" w:hAnsi="Times New Roman" w:cs="Times New Roman"/>
          <w:sz w:val="24"/>
          <w:szCs w:val="24"/>
        </w:rPr>
        <w:t xml:space="preserve"> lub osoba przez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niego wskazana spośród pracowników </w:t>
      </w:r>
      <w:r w:rsidR="002D3E4B" w:rsidRPr="009D08B2">
        <w:rPr>
          <w:rFonts w:ascii="Times New Roman" w:hAnsi="Times New Roman" w:cs="Times New Roman"/>
          <w:sz w:val="24"/>
          <w:szCs w:val="24"/>
        </w:rPr>
        <w:t>KBF</w:t>
      </w:r>
      <w:r w:rsidRPr="009D08B2">
        <w:rPr>
          <w:rFonts w:ascii="Times New Roman" w:hAnsi="Times New Roman" w:cs="Times New Roman"/>
          <w:sz w:val="24"/>
          <w:szCs w:val="24"/>
        </w:rPr>
        <w:t>,</w:t>
      </w:r>
    </w:p>
    <w:p w14:paraId="0D25F25E" w14:textId="78191109" w:rsidR="009B3A7C" w:rsidRPr="009D08B2" w:rsidRDefault="00F015C1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Czł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onka Komisji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Zastępcę Dyrektora KBF ds. </w:t>
      </w:r>
      <w:r w:rsidR="000565FC" w:rsidRPr="009D08B2">
        <w:rPr>
          <w:rFonts w:ascii="Times New Roman" w:hAnsi="Times New Roman" w:cs="Times New Roman"/>
          <w:sz w:val="24"/>
          <w:szCs w:val="24"/>
        </w:rPr>
        <w:t>marketingu</w:t>
      </w:r>
      <w:r w:rsidR="009B3A7C" w:rsidRPr="009D08B2">
        <w:rPr>
          <w:rFonts w:ascii="Times New Roman" w:hAnsi="Times New Roman" w:cs="Times New Roman"/>
          <w:sz w:val="24"/>
          <w:szCs w:val="24"/>
        </w:rPr>
        <w:t>,</w:t>
      </w:r>
    </w:p>
    <w:p w14:paraId="52980DE2" w14:textId="44CB085E" w:rsidR="009B3A7C" w:rsidRPr="009D08B2" w:rsidRDefault="009B3A7C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Członka Komisji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Kierownika Działu Wydawniczego KBF, </w:t>
      </w:r>
    </w:p>
    <w:p w14:paraId="0E0B4C59" w14:textId="086652F6" w:rsidR="009B3A7C" w:rsidRPr="009D08B2" w:rsidRDefault="009B3A7C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Członka Komisji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przedstawiciela organizacji/instytucji związanych z </w:t>
      </w:r>
      <w:r w:rsidR="002D3E4B" w:rsidRPr="009D08B2">
        <w:rPr>
          <w:rFonts w:ascii="Times New Roman" w:hAnsi="Times New Roman" w:cs="Times New Roman"/>
          <w:sz w:val="24"/>
          <w:szCs w:val="24"/>
        </w:rPr>
        <w:t>literaturą</w:t>
      </w:r>
      <w:r w:rsidR="00845FE2" w:rsidRPr="009D08B2">
        <w:rPr>
          <w:rFonts w:ascii="Times New Roman" w:hAnsi="Times New Roman" w:cs="Times New Roman"/>
          <w:sz w:val="24"/>
          <w:szCs w:val="24"/>
        </w:rPr>
        <w:t xml:space="preserve"> lub przemysłem książki</w:t>
      </w:r>
      <w:r w:rsidRPr="009D08B2">
        <w:rPr>
          <w:rFonts w:ascii="Times New Roman" w:hAnsi="Times New Roman" w:cs="Times New Roman"/>
          <w:sz w:val="24"/>
          <w:szCs w:val="24"/>
        </w:rPr>
        <w:t>,</w:t>
      </w:r>
    </w:p>
    <w:p w14:paraId="28FEAD66" w14:textId="5FB6FC46" w:rsidR="00EF35B9" w:rsidRPr="009D08B2" w:rsidRDefault="00EF35B9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Członka Komisji – przedstawiciela Wydziału Kultury Urzędu Miasta Krakowa, </w:t>
      </w:r>
    </w:p>
    <w:p w14:paraId="5DF24541" w14:textId="43AD9FCE" w:rsidR="008B2F12" w:rsidRPr="009D08B2" w:rsidRDefault="008B2F12" w:rsidP="00A6550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Członka Komisji – przedstawiciela krakowskiego środowiska literackiego.</w:t>
      </w:r>
    </w:p>
    <w:p w14:paraId="644218BD" w14:textId="5DC163BC" w:rsidR="009B3A7C" w:rsidRPr="009D08B2" w:rsidRDefault="009B3A7C" w:rsidP="00A655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W pracach Komisji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bez prawa g</w:t>
      </w:r>
      <w:r w:rsidR="002D3E4B" w:rsidRPr="009D08B2">
        <w:rPr>
          <w:rFonts w:ascii="Times New Roman" w:hAnsi="Times New Roman" w:cs="Times New Roman"/>
          <w:sz w:val="24"/>
          <w:szCs w:val="24"/>
        </w:rPr>
        <w:t>ł</w:t>
      </w:r>
      <w:r w:rsidRPr="009D08B2">
        <w:rPr>
          <w:rFonts w:ascii="Times New Roman" w:hAnsi="Times New Roman" w:cs="Times New Roman"/>
          <w:sz w:val="24"/>
          <w:szCs w:val="24"/>
        </w:rPr>
        <w:t xml:space="preserve">osu </w:t>
      </w:r>
      <w:r w:rsidR="002D3E4B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0565FC" w:rsidRPr="009D08B2">
        <w:rPr>
          <w:rFonts w:ascii="Times New Roman" w:hAnsi="Times New Roman" w:cs="Times New Roman"/>
          <w:sz w:val="24"/>
          <w:szCs w:val="24"/>
        </w:rPr>
        <w:t xml:space="preserve">mogą </w:t>
      </w:r>
      <w:r w:rsidRPr="009D08B2">
        <w:rPr>
          <w:rFonts w:ascii="Times New Roman" w:hAnsi="Times New Roman" w:cs="Times New Roman"/>
          <w:sz w:val="24"/>
          <w:szCs w:val="24"/>
        </w:rPr>
        <w:t>uczestnicz</w:t>
      </w:r>
      <w:r w:rsidR="000565FC" w:rsidRPr="009D08B2">
        <w:rPr>
          <w:rFonts w:ascii="Times New Roman" w:hAnsi="Times New Roman" w:cs="Times New Roman"/>
          <w:sz w:val="24"/>
          <w:szCs w:val="24"/>
        </w:rPr>
        <w:t>yć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dodatkowo:</w:t>
      </w:r>
    </w:p>
    <w:p w14:paraId="56BBF49C" w14:textId="3A130CC4" w:rsidR="009B3A7C" w:rsidRPr="009D08B2" w:rsidRDefault="009B3A7C" w:rsidP="00A6550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radca prawny </w:t>
      </w:r>
      <w:r w:rsidR="002D3E4B" w:rsidRPr="009D08B2">
        <w:rPr>
          <w:rFonts w:ascii="Times New Roman" w:hAnsi="Times New Roman" w:cs="Times New Roman"/>
          <w:sz w:val="24"/>
          <w:szCs w:val="24"/>
        </w:rPr>
        <w:t>KBF</w:t>
      </w:r>
      <w:r w:rsidRPr="009D08B2">
        <w:rPr>
          <w:rFonts w:ascii="Times New Roman" w:hAnsi="Times New Roman" w:cs="Times New Roman"/>
          <w:sz w:val="24"/>
          <w:szCs w:val="24"/>
        </w:rPr>
        <w:t>,</w:t>
      </w:r>
    </w:p>
    <w:p w14:paraId="03A3D85F" w14:textId="4738855A" w:rsidR="009B3A7C" w:rsidRPr="009D08B2" w:rsidRDefault="00845FE2" w:rsidP="000565F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specjalista</w:t>
      </w:r>
      <w:r w:rsidR="002D3E4B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ds. formalnych z Działu Wydawniczego </w:t>
      </w:r>
      <w:r w:rsidR="002D3E4B" w:rsidRPr="009D08B2">
        <w:rPr>
          <w:rFonts w:ascii="Times New Roman" w:hAnsi="Times New Roman" w:cs="Times New Roman"/>
          <w:sz w:val="24"/>
          <w:szCs w:val="24"/>
        </w:rPr>
        <w:t>KBF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 w charakterze sekretarza Komisji</w:t>
      </w:r>
      <w:r w:rsidR="00FD3415" w:rsidRPr="009D08B2">
        <w:rPr>
          <w:rFonts w:ascii="Times New Roman" w:hAnsi="Times New Roman" w:cs="Times New Roman"/>
          <w:sz w:val="24"/>
          <w:szCs w:val="24"/>
        </w:rPr>
        <w:t>.</w:t>
      </w:r>
    </w:p>
    <w:p w14:paraId="6CF40DB1" w14:textId="2E48E03B" w:rsidR="009B3A7C" w:rsidRPr="009D08B2" w:rsidRDefault="009B3A7C" w:rsidP="00A655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W przypadku braku wskazania przedstawiciela przez jeden z podmiotów wymienionych ust. 2</w:t>
      </w:r>
      <w:r w:rsidR="00EF35B9" w:rsidRPr="009D08B2">
        <w:rPr>
          <w:rFonts w:ascii="Times New Roman" w:hAnsi="Times New Roman" w:cs="Times New Roman"/>
          <w:sz w:val="24"/>
          <w:szCs w:val="24"/>
        </w:rPr>
        <w:t>,</w:t>
      </w:r>
      <w:r w:rsidRPr="009D08B2">
        <w:rPr>
          <w:rFonts w:ascii="Times New Roman" w:hAnsi="Times New Roman" w:cs="Times New Roman"/>
          <w:sz w:val="24"/>
          <w:szCs w:val="24"/>
        </w:rPr>
        <w:t xml:space="preserve"> Komisja</w:t>
      </w:r>
      <w:r w:rsidR="00EF35B9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działa w pomniejszonym skł</w:t>
      </w:r>
      <w:r w:rsidR="00CB1A3E" w:rsidRPr="009D08B2">
        <w:rPr>
          <w:rFonts w:ascii="Times New Roman" w:hAnsi="Times New Roman" w:cs="Times New Roman"/>
          <w:sz w:val="24"/>
          <w:szCs w:val="24"/>
        </w:rPr>
        <w:t>adzie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39157429" w14:textId="77777777" w:rsidR="00382C90" w:rsidRPr="009D08B2" w:rsidRDefault="00382C90" w:rsidP="00CB1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E3B88" w14:textId="17692DF9" w:rsidR="009B3A7C" w:rsidRPr="009D08B2" w:rsidRDefault="009B3A7C" w:rsidP="00CB1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>§3</w:t>
      </w:r>
    </w:p>
    <w:p w14:paraId="41FEB08A" w14:textId="155441D0" w:rsidR="009B3A7C" w:rsidRPr="009D08B2" w:rsidRDefault="009B3A7C" w:rsidP="00A6550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Kandydatury na stanowisko Redaktora Naczelnego należy z</w:t>
      </w:r>
      <w:bookmarkStart w:id="0" w:name="_GoBack"/>
      <w:bookmarkEnd w:id="0"/>
      <w:r w:rsidRPr="009D08B2">
        <w:rPr>
          <w:rFonts w:ascii="Times New Roman" w:hAnsi="Times New Roman" w:cs="Times New Roman"/>
          <w:sz w:val="24"/>
          <w:szCs w:val="24"/>
        </w:rPr>
        <w:t>głaszać</w:t>
      </w:r>
      <w:r w:rsidR="00FD3415" w:rsidRPr="009D08B2">
        <w:rPr>
          <w:rFonts w:ascii="Times New Roman" w:hAnsi="Times New Roman" w:cs="Times New Roman"/>
          <w:sz w:val="24"/>
          <w:szCs w:val="24"/>
        </w:rPr>
        <w:t xml:space="preserve"> w terminie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 dnia </w:t>
      </w:r>
      <w:r w:rsidR="00B67CEE" w:rsidRPr="009D08B2">
        <w:rPr>
          <w:rFonts w:ascii="Times New Roman" w:hAnsi="Times New Roman" w:cs="Times New Roman"/>
          <w:sz w:val="24"/>
          <w:szCs w:val="24"/>
        </w:rPr>
        <w:t>2</w:t>
      </w:r>
      <w:r w:rsidR="0005256E">
        <w:rPr>
          <w:rFonts w:ascii="Times New Roman" w:hAnsi="Times New Roman" w:cs="Times New Roman"/>
          <w:sz w:val="24"/>
          <w:szCs w:val="24"/>
        </w:rPr>
        <w:t>9</w:t>
      </w:r>
      <w:r w:rsidR="00FD3415" w:rsidRPr="009D08B2">
        <w:rPr>
          <w:rFonts w:ascii="Times New Roman" w:hAnsi="Times New Roman" w:cs="Times New Roman"/>
          <w:sz w:val="24"/>
          <w:szCs w:val="24"/>
        </w:rPr>
        <w:t> </w:t>
      </w:r>
      <w:r w:rsidR="00EF35B9" w:rsidRPr="009D08B2">
        <w:rPr>
          <w:rFonts w:ascii="Times New Roman" w:hAnsi="Times New Roman" w:cs="Times New Roman"/>
          <w:sz w:val="24"/>
          <w:szCs w:val="24"/>
        </w:rPr>
        <w:t xml:space="preserve">kwietnia </w:t>
      </w:r>
      <w:r w:rsidRPr="009D08B2">
        <w:rPr>
          <w:rFonts w:ascii="Times New Roman" w:hAnsi="Times New Roman" w:cs="Times New Roman"/>
          <w:sz w:val="24"/>
          <w:szCs w:val="24"/>
        </w:rPr>
        <w:t>202</w:t>
      </w:r>
      <w:r w:rsidR="00EF35B9" w:rsidRPr="009D08B2">
        <w:rPr>
          <w:rFonts w:ascii="Times New Roman" w:hAnsi="Times New Roman" w:cs="Times New Roman"/>
          <w:sz w:val="24"/>
          <w:szCs w:val="24"/>
        </w:rPr>
        <w:t>5</w:t>
      </w:r>
      <w:r w:rsidRPr="009D08B2">
        <w:rPr>
          <w:rFonts w:ascii="Times New Roman" w:hAnsi="Times New Roman" w:cs="Times New Roman"/>
          <w:sz w:val="24"/>
          <w:szCs w:val="24"/>
        </w:rPr>
        <w:t xml:space="preserve"> r</w:t>
      </w:r>
      <w:r w:rsidR="00EF35B9" w:rsidRPr="009D08B2">
        <w:rPr>
          <w:rFonts w:ascii="Times New Roman" w:hAnsi="Times New Roman" w:cs="Times New Roman"/>
          <w:sz w:val="24"/>
          <w:szCs w:val="24"/>
        </w:rPr>
        <w:t>oku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7285C98B" w14:textId="1356C414" w:rsidR="009B3A7C" w:rsidRPr="009D08B2" w:rsidRDefault="009B3A7C" w:rsidP="00A6550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Zgłoszenia kandydatur do kon</w:t>
      </w:r>
      <w:r w:rsidR="00EF35B9" w:rsidRPr="009D08B2">
        <w:rPr>
          <w:rFonts w:ascii="Times New Roman" w:hAnsi="Times New Roman" w:cs="Times New Roman"/>
          <w:sz w:val="24"/>
          <w:szCs w:val="24"/>
        </w:rPr>
        <w:t>kursu na Redaktora Naczelnego s</w:t>
      </w:r>
      <w:r w:rsidRPr="009D08B2">
        <w:rPr>
          <w:rFonts w:ascii="Times New Roman" w:hAnsi="Times New Roman" w:cs="Times New Roman"/>
          <w:sz w:val="24"/>
          <w:szCs w:val="24"/>
        </w:rPr>
        <w:t>kładane są w postaci elektronicznej</w:t>
      </w:r>
      <w:r w:rsidR="00EF35B9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na adres poczty elektronicznej </w:t>
      </w:r>
      <w:r w:rsidR="00EF35B9" w:rsidRPr="009D08B2">
        <w:rPr>
          <w:rFonts w:ascii="Times New Roman" w:hAnsi="Times New Roman" w:cs="Times New Roman"/>
          <w:sz w:val="24"/>
          <w:szCs w:val="24"/>
        </w:rPr>
        <w:t>poczta@kbf.krakow.pl</w:t>
      </w:r>
      <w:r w:rsidRPr="009D08B2">
        <w:rPr>
          <w:rFonts w:ascii="Times New Roman" w:hAnsi="Times New Roman" w:cs="Times New Roman"/>
          <w:sz w:val="24"/>
          <w:szCs w:val="24"/>
        </w:rPr>
        <w:t xml:space="preserve"> z załą</w:t>
      </w:r>
      <w:r w:rsidR="00CB1A3E" w:rsidRPr="009D08B2">
        <w:rPr>
          <w:rFonts w:ascii="Times New Roman" w:hAnsi="Times New Roman" w:cs="Times New Roman"/>
          <w:sz w:val="24"/>
          <w:szCs w:val="24"/>
        </w:rPr>
        <w:t>cznikami opatrzonymi h</w:t>
      </w:r>
      <w:r w:rsidRPr="009D08B2">
        <w:rPr>
          <w:rFonts w:ascii="Times New Roman" w:hAnsi="Times New Roman" w:cs="Times New Roman"/>
          <w:sz w:val="24"/>
          <w:szCs w:val="24"/>
        </w:rPr>
        <w:t>asł</w:t>
      </w:r>
      <w:r w:rsidR="00CB1A3E" w:rsidRPr="009D08B2">
        <w:rPr>
          <w:rFonts w:ascii="Times New Roman" w:hAnsi="Times New Roman" w:cs="Times New Roman"/>
          <w:sz w:val="24"/>
          <w:szCs w:val="24"/>
        </w:rPr>
        <w:t>em</w:t>
      </w:r>
      <w:r w:rsidRPr="009D08B2">
        <w:rPr>
          <w:rFonts w:ascii="Times New Roman" w:hAnsi="Times New Roman" w:cs="Times New Roman"/>
          <w:sz w:val="24"/>
          <w:szCs w:val="24"/>
        </w:rPr>
        <w:t>,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które powinno zostać nadesłane na powyższy adres w osobnej wiadomości e-mail, z podaniem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w tytule maila </w:t>
      </w:r>
      <w:r w:rsidR="00CB1A3E" w:rsidRPr="009D08B2">
        <w:rPr>
          <w:rFonts w:ascii="Times New Roman" w:hAnsi="Times New Roman" w:cs="Times New Roman"/>
          <w:sz w:val="24"/>
          <w:szCs w:val="24"/>
        </w:rPr>
        <w:t>„</w:t>
      </w:r>
      <w:r w:rsidRPr="009D08B2">
        <w:rPr>
          <w:rFonts w:ascii="Times New Roman" w:hAnsi="Times New Roman" w:cs="Times New Roman"/>
          <w:sz w:val="24"/>
          <w:szCs w:val="24"/>
        </w:rPr>
        <w:t xml:space="preserve">redaktor naczelny </w:t>
      </w:r>
      <w:r w:rsidR="00CB1A3E" w:rsidRPr="009D08B2">
        <w:rPr>
          <w:rFonts w:ascii="Times New Roman" w:hAnsi="Times New Roman" w:cs="Times New Roman"/>
          <w:sz w:val="24"/>
          <w:szCs w:val="24"/>
        </w:rPr>
        <w:t>„Czasu Literatury”</w:t>
      </w:r>
      <w:r w:rsidRPr="009D08B2">
        <w:rPr>
          <w:rFonts w:ascii="Times New Roman" w:hAnsi="Times New Roman" w:cs="Times New Roman"/>
          <w:sz w:val="24"/>
          <w:szCs w:val="24"/>
        </w:rPr>
        <w:t>" (skany dokumentów z własnoręcznym podpisem lub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podpisem zaufanym lub elektronicznym, dokument w wersji nieedytowalnej).</w:t>
      </w:r>
    </w:p>
    <w:p w14:paraId="1191C552" w14:textId="48F49E0C" w:rsidR="009B3A7C" w:rsidRPr="009D08B2" w:rsidRDefault="00FD3415" w:rsidP="00A6550B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lastRenderedPageBreak/>
        <w:t>W terminie do dnia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05256E">
        <w:rPr>
          <w:rFonts w:ascii="Times New Roman" w:hAnsi="Times New Roman" w:cs="Times New Roman"/>
          <w:sz w:val="24"/>
          <w:szCs w:val="24"/>
        </w:rPr>
        <w:t>9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05256E">
        <w:rPr>
          <w:rFonts w:ascii="Times New Roman" w:hAnsi="Times New Roman" w:cs="Times New Roman"/>
          <w:sz w:val="24"/>
          <w:szCs w:val="24"/>
        </w:rPr>
        <w:t>maja</w:t>
      </w:r>
      <w:r w:rsidR="0005256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9B3A7C" w:rsidRPr="009D08B2">
        <w:rPr>
          <w:rFonts w:ascii="Times New Roman" w:hAnsi="Times New Roman" w:cs="Times New Roman"/>
          <w:sz w:val="24"/>
          <w:szCs w:val="24"/>
        </w:rPr>
        <w:t>202</w:t>
      </w:r>
      <w:r w:rsidRPr="009D08B2">
        <w:rPr>
          <w:rFonts w:ascii="Times New Roman" w:hAnsi="Times New Roman" w:cs="Times New Roman"/>
          <w:sz w:val="24"/>
          <w:szCs w:val="24"/>
        </w:rPr>
        <w:t>5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 r</w:t>
      </w:r>
      <w:r w:rsidR="00CB1A3E" w:rsidRPr="009D08B2">
        <w:rPr>
          <w:rFonts w:ascii="Times New Roman" w:hAnsi="Times New Roman" w:cs="Times New Roman"/>
          <w:sz w:val="24"/>
          <w:szCs w:val="24"/>
        </w:rPr>
        <w:t>oku</w:t>
      </w:r>
      <w:r w:rsidR="009B3A7C" w:rsidRPr="009D08B2">
        <w:rPr>
          <w:rFonts w:ascii="Times New Roman" w:hAnsi="Times New Roman" w:cs="Times New Roman"/>
          <w:sz w:val="24"/>
          <w:szCs w:val="24"/>
        </w:rPr>
        <w:t xml:space="preserve"> Komisja dokona wyboru Redaktora Naczelnego.</w:t>
      </w:r>
      <w:r w:rsidR="00B67CEE" w:rsidRPr="009D08B2">
        <w:rPr>
          <w:rFonts w:ascii="Times New Roman" w:hAnsi="Times New Roman" w:cs="Times New Roman"/>
          <w:sz w:val="24"/>
          <w:szCs w:val="24"/>
        </w:rPr>
        <w:t xml:space="preserve"> Termin może zostać przedłużony, o czym Organizator powiadomi kandydatów zakwalifikowanych do udziału w konkursie za pośrednictwem e-maila przesłanego na podany przez kandydata w zgłoszeniu adres.</w:t>
      </w:r>
    </w:p>
    <w:p w14:paraId="6AA357B8" w14:textId="77777777" w:rsidR="00382C90" w:rsidRPr="009D08B2" w:rsidRDefault="00382C90" w:rsidP="00CB1A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B9CF4" w14:textId="5506381B" w:rsidR="009B3A7C" w:rsidRPr="009D08B2" w:rsidRDefault="009B3A7C" w:rsidP="00CB1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B2">
        <w:rPr>
          <w:rFonts w:ascii="Times New Roman" w:hAnsi="Times New Roman" w:cs="Times New Roman"/>
          <w:b/>
          <w:sz w:val="24"/>
          <w:szCs w:val="24"/>
        </w:rPr>
        <w:t>§4</w:t>
      </w:r>
    </w:p>
    <w:p w14:paraId="0FD0FF08" w14:textId="1A06C271" w:rsidR="009B3A7C" w:rsidRPr="009D08B2" w:rsidRDefault="009B3A7C" w:rsidP="00A655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Wymogi formalne </w:t>
      </w:r>
      <w:r w:rsidR="00382C90" w:rsidRPr="009D08B2">
        <w:rPr>
          <w:rFonts w:ascii="Times New Roman" w:hAnsi="Times New Roman" w:cs="Times New Roman"/>
          <w:sz w:val="24"/>
          <w:szCs w:val="24"/>
        </w:rPr>
        <w:t xml:space="preserve">wobec </w:t>
      </w:r>
      <w:r w:rsidRPr="009D08B2">
        <w:rPr>
          <w:rFonts w:ascii="Times New Roman" w:hAnsi="Times New Roman" w:cs="Times New Roman"/>
          <w:sz w:val="24"/>
          <w:szCs w:val="24"/>
        </w:rPr>
        <w:t>kandydata/</w:t>
      </w:r>
      <w:r w:rsidR="00CB1A3E" w:rsidRPr="009D08B2">
        <w:rPr>
          <w:rFonts w:ascii="Times New Roman" w:hAnsi="Times New Roman" w:cs="Times New Roman"/>
          <w:sz w:val="24"/>
          <w:szCs w:val="24"/>
        </w:rPr>
        <w:t>kandydat</w:t>
      </w:r>
      <w:r w:rsidRPr="009D08B2">
        <w:rPr>
          <w:rFonts w:ascii="Times New Roman" w:hAnsi="Times New Roman" w:cs="Times New Roman"/>
          <w:sz w:val="24"/>
          <w:szCs w:val="24"/>
        </w:rPr>
        <w:t>ki:</w:t>
      </w:r>
    </w:p>
    <w:p w14:paraId="5FD486D5" w14:textId="77777777" w:rsidR="009B3A7C" w:rsidRPr="009D08B2" w:rsidRDefault="009B3A7C" w:rsidP="00A6550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a) spełnianie wymogów z art. 25 ustawy z dnia 26 stycznia 1984 r. Prawo prasowe, tj.</w:t>
      </w:r>
    </w:p>
    <w:p w14:paraId="77458AAB" w14:textId="45420DF7" w:rsidR="009B3A7C" w:rsidRPr="009D08B2" w:rsidRDefault="009B3A7C" w:rsidP="00A6550B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pełna zdolność do czynności prawnych,</w:t>
      </w:r>
    </w:p>
    <w:p w14:paraId="41E5B489" w14:textId="208592F8" w:rsidR="009B3A7C" w:rsidRPr="009D08B2" w:rsidRDefault="009B3A7C" w:rsidP="00A6550B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obywatelstwo polskie,</w:t>
      </w:r>
    </w:p>
    <w:p w14:paraId="244BD3B2" w14:textId="209D54BA" w:rsidR="009B3A7C" w:rsidRPr="009D08B2" w:rsidRDefault="009B3A7C" w:rsidP="00A6550B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brak pozbawienia praw publicznych,</w:t>
      </w:r>
    </w:p>
    <w:p w14:paraId="1FA584C0" w14:textId="11698DDF" w:rsidR="009B3A7C" w:rsidRPr="009D08B2" w:rsidRDefault="009B3A7C" w:rsidP="00A6550B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redaktorem naczelnym dziennika lub czasopisma nie może być osoba skazana za zbrodnię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wymienioną w rozdziale XVII ustawy z dnia 6 czerwca 1997 r. </w:t>
      </w:r>
      <w:r w:rsidR="00CB1A3E" w:rsidRPr="009D08B2">
        <w:rPr>
          <w:rFonts w:ascii="Times New Roman" w:hAnsi="Times New Roman" w:cs="Times New Roman"/>
          <w:sz w:val="24"/>
          <w:szCs w:val="24"/>
        </w:rPr>
        <w:t>–</w:t>
      </w:r>
      <w:r w:rsidRPr="009D08B2">
        <w:rPr>
          <w:rFonts w:ascii="Times New Roman" w:hAnsi="Times New Roman" w:cs="Times New Roman"/>
          <w:sz w:val="24"/>
          <w:szCs w:val="24"/>
        </w:rPr>
        <w:t xml:space="preserve"> Kodeks karny, jeżeli nie upłynął okres 10 lat od zakończenia odbywania kary, oraz osoba skazana za występek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tego samego rodzaju, jeżeli nie upłynął okres 3 lat od zakończenia odbywania kary, osoba skazana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za przestępstwo popełnione w wyniku motywacji zasługującej na szczególne potę</w:t>
      </w:r>
      <w:r w:rsidR="00CB1A3E" w:rsidRPr="009D08B2">
        <w:rPr>
          <w:rFonts w:ascii="Times New Roman" w:hAnsi="Times New Roman" w:cs="Times New Roman"/>
          <w:sz w:val="24"/>
          <w:szCs w:val="24"/>
        </w:rPr>
        <w:t>pienie</w:t>
      </w:r>
      <w:r w:rsidRPr="009D08B2">
        <w:rPr>
          <w:rFonts w:ascii="Times New Roman" w:hAnsi="Times New Roman" w:cs="Times New Roman"/>
          <w:sz w:val="24"/>
          <w:szCs w:val="24"/>
        </w:rPr>
        <w:t>, a także osoba,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która co najmniej trzykrotnie była karana za przestępstwa określone w ustawie z dnia 26 stycznia 1984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r.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Prawo prasowe,</w:t>
      </w:r>
    </w:p>
    <w:p w14:paraId="2BE26D87" w14:textId="7932A52F" w:rsidR="009B3A7C" w:rsidRPr="009D08B2" w:rsidRDefault="009B3A7C" w:rsidP="00A6550B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brak korzystania z immunitetu procesowego.</w:t>
      </w:r>
    </w:p>
    <w:p w14:paraId="5F36B753" w14:textId="27CE3D8C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b) udokumentowane minimum 5-letnie doś</w:t>
      </w:r>
      <w:r w:rsidR="00CB1A3E" w:rsidRPr="009D08B2">
        <w:rPr>
          <w:rFonts w:ascii="Times New Roman" w:hAnsi="Times New Roman" w:cs="Times New Roman"/>
          <w:sz w:val="24"/>
          <w:szCs w:val="24"/>
        </w:rPr>
        <w:t>wi</w:t>
      </w:r>
      <w:r w:rsidRPr="009D08B2">
        <w:rPr>
          <w:rFonts w:ascii="Times New Roman" w:hAnsi="Times New Roman" w:cs="Times New Roman"/>
          <w:sz w:val="24"/>
          <w:szCs w:val="24"/>
        </w:rPr>
        <w:t>adczenie zawodowe (stosunek pracy, umowa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cywilnoprawna, działalność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gospodarcza)</w:t>
      </w:r>
      <w:r w:rsidR="00FD3415" w:rsidRPr="009D08B2">
        <w:rPr>
          <w:rFonts w:ascii="Times New Roman" w:hAnsi="Times New Roman" w:cs="Times New Roman"/>
          <w:sz w:val="24"/>
          <w:szCs w:val="24"/>
        </w:rPr>
        <w:t>, w tym</w:t>
      </w:r>
      <w:r w:rsidR="00083F2C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co najmniej 2-letnie doświadczenie zawodowe w redakcji czasopisma, z czego rok na stanowisku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kierowniczym, tj. zarządzanie podległym zespołem liczącym minimum </w:t>
      </w:r>
      <w:r w:rsidR="00CB1A3E" w:rsidRPr="009D08B2">
        <w:rPr>
          <w:rFonts w:ascii="Times New Roman" w:hAnsi="Times New Roman" w:cs="Times New Roman"/>
          <w:sz w:val="24"/>
          <w:szCs w:val="24"/>
        </w:rPr>
        <w:t>2</w:t>
      </w:r>
      <w:r w:rsidRPr="009D08B2">
        <w:rPr>
          <w:rFonts w:ascii="Times New Roman" w:hAnsi="Times New Roman" w:cs="Times New Roman"/>
          <w:sz w:val="24"/>
          <w:szCs w:val="24"/>
        </w:rPr>
        <w:t xml:space="preserve"> (</w:t>
      </w:r>
      <w:r w:rsidR="00CB1A3E" w:rsidRPr="009D08B2">
        <w:rPr>
          <w:rFonts w:ascii="Times New Roman" w:hAnsi="Times New Roman" w:cs="Times New Roman"/>
          <w:sz w:val="24"/>
          <w:szCs w:val="24"/>
        </w:rPr>
        <w:t>dwie</w:t>
      </w:r>
      <w:r w:rsidRPr="009D08B2">
        <w:rPr>
          <w:rFonts w:ascii="Times New Roman" w:hAnsi="Times New Roman" w:cs="Times New Roman"/>
          <w:sz w:val="24"/>
          <w:szCs w:val="24"/>
        </w:rPr>
        <w:t>) osoby.</w:t>
      </w:r>
    </w:p>
    <w:p w14:paraId="6676BCDB" w14:textId="370ABA13" w:rsidR="009B3A7C" w:rsidRPr="009D08B2" w:rsidRDefault="00783024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c</w:t>
      </w:r>
      <w:r w:rsidR="009B3A7C" w:rsidRPr="009D08B2">
        <w:rPr>
          <w:rFonts w:ascii="Times New Roman" w:hAnsi="Times New Roman" w:cs="Times New Roman"/>
          <w:sz w:val="24"/>
          <w:szCs w:val="24"/>
        </w:rPr>
        <w:t>) wykształcenie wyższe (preferowane: filologia polska,</w:t>
      </w:r>
      <w:r w:rsidR="00CB1A3E" w:rsidRPr="009D08B2">
        <w:rPr>
          <w:rFonts w:ascii="Times New Roman" w:hAnsi="Times New Roman" w:cs="Times New Roman"/>
          <w:sz w:val="24"/>
          <w:szCs w:val="24"/>
        </w:rPr>
        <w:t xml:space="preserve"> filologia obca, kulturoznawstwo, </w:t>
      </w:r>
      <w:r w:rsidR="009B3A7C" w:rsidRPr="009D08B2">
        <w:rPr>
          <w:rFonts w:ascii="Times New Roman" w:hAnsi="Times New Roman" w:cs="Times New Roman"/>
          <w:sz w:val="24"/>
          <w:szCs w:val="24"/>
        </w:rPr>
        <w:t>scenariopisarstwo, filozofia).</w:t>
      </w:r>
    </w:p>
    <w:p w14:paraId="7437FD17" w14:textId="164B05C2" w:rsidR="009B3A7C" w:rsidRPr="009D08B2" w:rsidRDefault="009B3A7C" w:rsidP="00A655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Zgł</w:t>
      </w:r>
      <w:r w:rsidR="00455343" w:rsidRPr="009D08B2">
        <w:rPr>
          <w:rFonts w:ascii="Times New Roman" w:hAnsi="Times New Roman" w:cs="Times New Roman"/>
          <w:sz w:val="24"/>
          <w:szCs w:val="24"/>
        </w:rPr>
        <w:t>oszenie powinno zaw</w:t>
      </w:r>
      <w:r w:rsidRPr="009D08B2">
        <w:rPr>
          <w:rFonts w:ascii="Times New Roman" w:hAnsi="Times New Roman" w:cs="Times New Roman"/>
          <w:sz w:val="24"/>
          <w:szCs w:val="24"/>
        </w:rPr>
        <w:t xml:space="preserve">ierać podpisane przez kandydata </w:t>
      </w:r>
      <w:r w:rsidR="00FD3415" w:rsidRPr="009D08B2">
        <w:rPr>
          <w:rFonts w:ascii="Times New Roman" w:hAnsi="Times New Roman" w:cs="Times New Roman"/>
          <w:sz w:val="24"/>
          <w:szCs w:val="24"/>
        </w:rPr>
        <w:t xml:space="preserve">w sposób określony w § 3 ust. 2 </w:t>
      </w:r>
      <w:r w:rsidRPr="009D08B2">
        <w:rPr>
          <w:rFonts w:ascii="Times New Roman" w:hAnsi="Times New Roman" w:cs="Times New Roman"/>
          <w:sz w:val="24"/>
          <w:szCs w:val="24"/>
        </w:rPr>
        <w:t>dokumenty:</w:t>
      </w:r>
    </w:p>
    <w:p w14:paraId="212363BC" w14:textId="44FBDE83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a) CV i list motywacyjny kandydata, w których powinno się uwzględnić co najmniej: dane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kontaktowe kandydata (adres korespondencyjny, adres e-mail, nr telefonu), miejsca i</w:t>
      </w:r>
      <w:r w:rsidR="00C13AFC" w:rsidRPr="009D08B2">
        <w:rPr>
          <w:rFonts w:ascii="Times New Roman" w:hAnsi="Times New Roman" w:cs="Times New Roman"/>
          <w:sz w:val="24"/>
          <w:szCs w:val="24"/>
        </w:rPr>
        <w:t> </w:t>
      </w:r>
      <w:r w:rsidRPr="009D08B2">
        <w:rPr>
          <w:rFonts w:ascii="Times New Roman" w:hAnsi="Times New Roman" w:cs="Times New Roman"/>
          <w:sz w:val="24"/>
          <w:szCs w:val="24"/>
        </w:rPr>
        <w:t>czas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dotychczasowego zatrudnienia, os</w:t>
      </w:r>
      <w:r w:rsidR="00455343" w:rsidRPr="009D08B2">
        <w:rPr>
          <w:rFonts w:ascii="Times New Roman" w:hAnsi="Times New Roman" w:cs="Times New Roman"/>
          <w:sz w:val="24"/>
          <w:szCs w:val="24"/>
        </w:rPr>
        <w:t>i</w:t>
      </w:r>
      <w:r w:rsidRPr="009D08B2">
        <w:rPr>
          <w:rFonts w:ascii="Times New Roman" w:hAnsi="Times New Roman" w:cs="Times New Roman"/>
          <w:sz w:val="24"/>
          <w:szCs w:val="24"/>
        </w:rPr>
        <w:t>ągnięcia w pracy zawodowej, w szczególnoś</w:t>
      </w:r>
      <w:r w:rsidR="00455343" w:rsidRPr="009D08B2">
        <w:rPr>
          <w:rFonts w:ascii="Times New Roman" w:hAnsi="Times New Roman" w:cs="Times New Roman"/>
          <w:sz w:val="24"/>
          <w:szCs w:val="24"/>
        </w:rPr>
        <w:t>c</w:t>
      </w:r>
      <w:r w:rsidRPr="009D08B2">
        <w:rPr>
          <w:rFonts w:ascii="Times New Roman" w:hAnsi="Times New Roman" w:cs="Times New Roman"/>
          <w:sz w:val="24"/>
          <w:szCs w:val="24"/>
        </w:rPr>
        <w:t>i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w działalności redaktorskiej i wydawniczej, doświadczenie kierownicze, a także doświadczenie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w redagowaniu czasopism,</w:t>
      </w:r>
    </w:p>
    <w:p w14:paraId="3C050CCC" w14:textId="5D66ACED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b) koncepcję pro</w:t>
      </w:r>
      <w:r w:rsidR="00410556" w:rsidRPr="009D08B2">
        <w:rPr>
          <w:rFonts w:ascii="Times New Roman" w:hAnsi="Times New Roman" w:cs="Times New Roman"/>
          <w:sz w:val="24"/>
          <w:szCs w:val="24"/>
        </w:rPr>
        <w:t>wadzenia i rozwoju</w:t>
      </w:r>
      <w:r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455343" w:rsidRPr="009D08B2">
        <w:rPr>
          <w:rFonts w:ascii="Times New Roman" w:hAnsi="Times New Roman" w:cs="Times New Roman"/>
          <w:sz w:val="24"/>
          <w:szCs w:val="24"/>
        </w:rPr>
        <w:t>kwartalnika „Czas Literatury”</w:t>
      </w:r>
      <w:r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="00455343" w:rsidRPr="009D08B2">
        <w:rPr>
          <w:rFonts w:ascii="Times New Roman" w:hAnsi="Times New Roman" w:cs="Times New Roman"/>
          <w:sz w:val="24"/>
          <w:szCs w:val="24"/>
        </w:rPr>
        <w:t>w</w:t>
      </w:r>
      <w:r w:rsidRPr="009D08B2">
        <w:rPr>
          <w:rFonts w:ascii="Times New Roman" w:hAnsi="Times New Roman" w:cs="Times New Roman"/>
          <w:sz w:val="24"/>
          <w:szCs w:val="24"/>
        </w:rPr>
        <w:t xml:space="preserve"> objętości do </w:t>
      </w:r>
      <w:r w:rsidR="00455343" w:rsidRPr="009D08B2">
        <w:rPr>
          <w:rFonts w:ascii="Times New Roman" w:hAnsi="Times New Roman" w:cs="Times New Roman"/>
          <w:sz w:val="24"/>
          <w:szCs w:val="24"/>
        </w:rPr>
        <w:t>3</w:t>
      </w:r>
      <w:r w:rsidR="00C13AFC" w:rsidRPr="009D08B2">
        <w:rPr>
          <w:rFonts w:ascii="Times New Roman" w:hAnsi="Times New Roman" w:cs="Times New Roman"/>
          <w:sz w:val="24"/>
          <w:szCs w:val="24"/>
        </w:rPr>
        <w:t> </w:t>
      </w:r>
      <w:r w:rsidRPr="009D08B2">
        <w:rPr>
          <w:rFonts w:ascii="Times New Roman" w:hAnsi="Times New Roman" w:cs="Times New Roman"/>
          <w:sz w:val="24"/>
          <w:szCs w:val="24"/>
        </w:rPr>
        <w:t>(</w:t>
      </w:r>
      <w:r w:rsidR="00455343" w:rsidRPr="009D08B2">
        <w:rPr>
          <w:rFonts w:ascii="Times New Roman" w:hAnsi="Times New Roman" w:cs="Times New Roman"/>
          <w:sz w:val="24"/>
          <w:szCs w:val="24"/>
        </w:rPr>
        <w:t>trzech</w:t>
      </w:r>
      <w:r w:rsidRPr="009D08B2">
        <w:rPr>
          <w:rFonts w:ascii="Times New Roman" w:hAnsi="Times New Roman" w:cs="Times New Roman"/>
          <w:sz w:val="24"/>
          <w:szCs w:val="24"/>
        </w:rPr>
        <w:t>) stron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znormalizowanego maszynopisu (do </w:t>
      </w:r>
      <w:r w:rsidR="00455343" w:rsidRPr="009D08B2">
        <w:rPr>
          <w:rFonts w:ascii="Times New Roman" w:hAnsi="Times New Roman" w:cs="Times New Roman"/>
          <w:sz w:val="24"/>
          <w:szCs w:val="24"/>
        </w:rPr>
        <w:t>54</w:t>
      </w:r>
      <w:r w:rsidRPr="009D08B2">
        <w:rPr>
          <w:rFonts w:ascii="Times New Roman" w:hAnsi="Times New Roman" w:cs="Times New Roman"/>
          <w:sz w:val="24"/>
          <w:szCs w:val="24"/>
        </w:rPr>
        <w:t>00 znaków)</w:t>
      </w:r>
      <w:r w:rsidR="00C13AFC" w:rsidRPr="009D08B2">
        <w:rPr>
          <w:rFonts w:ascii="Times New Roman" w:hAnsi="Times New Roman" w:cs="Times New Roman"/>
          <w:sz w:val="24"/>
          <w:szCs w:val="24"/>
        </w:rPr>
        <w:t>,</w:t>
      </w:r>
      <w:r w:rsidRPr="009D08B2">
        <w:rPr>
          <w:rFonts w:ascii="Times New Roman" w:hAnsi="Times New Roman" w:cs="Times New Roman"/>
          <w:sz w:val="24"/>
          <w:szCs w:val="24"/>
        </w:rPr>
        <w:t xml:space="preserve"> uwzględniającą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zagadnienia z zakresu </w:t>
      </w:r>
      <w:r w:rsidRPr="009D08B2">
        <w:rPr>
          <w:rFonts w:ascii="Times New Roman" w:hAnsi="Times New Roman" w:cs="Times New Roman"/>
          <w:sz w:val="24"/>
          <w:szCs w:val="24"/>
        </w:rPr>
        <w:t xml:space="preserve">misji i zadań </w:t>
      </w:r>
      <w:r w:rsidR="00455343" w:rsidRPr="009D08B2">
        <w:rPr>
          <w:rFonts w:ascii="Times New Roman" w:hAnsi="Times New Roman" w:cs="Times New Roman"/>
          <w:sz w:val="24"/>
          <w:szCs w:val="24"/>
        </w:rPr>
        <w:t>kwartalnika „Czas Literatury”</w:t>
      </w:r>
      <w:r w:rsidRPr="009D08B2">
        <w:rPr>
          <w:rFonts w:ascii="Times New Roman" w:hAnsi="Times New Roman" w:cs="Times New Roman"/>
          <w:sz w:val="24"/>
          <w:szCs w:val="24"/>
        </w:rPr>
        <w:t>, w tym</w:t>
      </w:r>
      <w:r w:rsidR="00455343" w:rsidRPr="009D08B2">
        <w:rPr>
          <w:rFonts w:ascii="Times New Roman" w:hAnsi="Times New Roman" w:cs="Times New Roman"/>
          <w:sz w:val="24"/>
          <w:szCs w:val="24"/>
        </w:rPr>
        <w:t>:</w:t>
      </w:r>
      <w:r w:rsidRPr="009D08B2">
        <w:rPr>
          <w:rFonts w:ascii="Times New Roman" w:hAnsi="Times New Roman" w:cs="Times New Roman"/>
          <w:sz w:val="24"/>
          <w:szCs w:val="24"/>
        </w:rPr>
        <w:t xml:space="preserve"> miejsc</w:t>
      </w:r>
      <w:r w:rsidR="00455343" w:rsidRPr="009D08B2">
        <w:rPr>
          <w:rFonts w:ascii="Times New Roman" w:hAnsi="Times New Roman" w:cs="Times New Roman"/>
          <w:sz w:val="24"/>
          <w:szCs w:val="24"/>
        </w:rPr>
        <w:t>e</w:t>
      </w:r>
      <w:r w:rsidRPr="009D08B2">
        <w:rPr>
          <w:rFonts w:ascii="Times New Roman" w:hAnsi="Times New Roman" w:cs="Times New Roman"/>
          <w:sz w:val="24"/>
          <w:szCs w:val="24"/>
        </w:rPr>
        <w:t xml:space="preserve"> czasopisma w polskim </w:t>
      </w:r>
      <w:r w:rsidR="00455343" w:rsidRPr="009D08B2">
        <w:rPr>
          <w:rFonts w:ascii="Times New Roman" w:hAnsi="Times New Roman" w:cs="Times New Roman"/>
          <w:sz w:val="24"/>
          <w:szCs w:val="24"/>
        </w:rPr>
        <w:t>obiegu literackim</w:t>
      </w:r>
      <w:r w:rsidRPr="009D08B2">
        <w:rPr>
          <w:rFonts w:ascii="Times New Roman" w:hAnsi="Times New Roman" w:cs="Times New Roman"/>
          <w:sz w:val="24"/>
          <w:szCs w:val="24"/>
        </w:rPr>
        <w:t xml:space="preserve">; 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koncepcję </w:t>
      </w:r>
      <w:r w:rsidRPr="009D08B2">
        <w:rPr>
          <w:rFonts w:ascii="Times New Roman" w:hAnsi="Times New Roman" w:cs="Times New Roman"/>
          <w:sz w:val="24"/>
          <w:szCs w:val="24"/>
        </w:rPr>
        <w:t>jego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zawartości </w:t>
      </w:r>
      <w:r w:rsidRPr="009D08B2">
        <w:rPr>
          <w:rFonts w:ascii="Times New Roman" w:hAnsi="Times New Roman" w:cs="Times New Roman"/>
          <w:sz w:val="24"/>
          <w:szCs w:val="24"/>
        </w:rPr>
        <w:t>merytoryczn</w:t>
      </w:r>
      <w:r w:rsidR="00455343" w:rsidRPr="009D08B2">
        <w:rPr>
          <w:rFonts w:ascii="Times New Roman" w:hAnsi="Times New Roman" w:cs="Times New Roman"/>
          <w:sz w:val="24"/>
          <w:szCs w:val="24"/>
        </w:rPr>
        <w:t>ej;</w:t>
      </w:r>
      <w:r w:rsidRPr="009D08B2">
        <w:rPr>
          <w:rFonts w:ascii="Times New Roman" w:hAnsi="Times New Roman" w:cs="Times New Roman"/>
          <w:sz w:val="24"/>
          <w:szCs w:val="24"/>
        </w:rPr>
        <w:t xml:space="preserve"> koncepcj</w:t>
      </w:r>
      <w:r w:rsidR="00455343" w:rsidRPr="009D08B2">
        <w:rPr>
          <w:rFonts w:ascii="Times New Roman" w:hAnsi="Times New Roman" w:cs="Times New Roman"/>
          <w:sz w:val="24"/>
          <w:szCs w:val="24"/>
        </w:rPr>
        <w:t>ę</w:t>
      </w:r>
      <w:r w:rsidRPr="009D08B2">
        <w:rPr>
          <w:rFonts w:ascii="Times New Roman" w:hAnsi="Times New Roman" w:cs="Times New Roman"/>
          <w:sz w:val="24"/>
          <w:szCs w:val="24"/>
        </w:rPr>
        <w:t xml:space="preserve"> wewnętrznej struktury czasopisma; koncepcję obecności czasopisma w</w:t>
      </w:r>
      <w:r w:rsidR="00C13AFC" w:rsidRPr="009D08B2">
        <w:rPr>
          <w:rFonts w:ascii="Times New Roman" w:hAnsi="Times New Roman" w:cs="Times New Roman"/>
          <w:sz w:val="24"/>
          <w:szCs w:val="24"/>
        </w:rPr>
        <w:t> 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przestrzeni </w:t>
      </w:r>
      <w:r w:rsidRPr="009D08B2">
        <w:rPr>
          <w:rFonts w:ascii="Times New Roman" w:hAnsi="Times New Roman" w:cs="Times New Roman"/>
          <w:sz w:val="24"/>
          <w:szCs w:val="24"/>
        </w:rPr>
        <w:t>cyfrowej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; </w:t>
      </w:r>
      <w:r w:rsidRPr="009D08B2">
        <w:rPr>
          <w:rFonts w:ascii="Times New Roman" w:hAnsi="Times New Roman" w:cs="Times New Roman"/>
          <w:sz w:val="24"/>
          <w:szCs w:val="24"/>
        </w:rPr>
        <w:t>koncepcję promocji tytułu oraz pozyskania nowego grona czytelników/odbiorców,</w:t>
      </w:r>
    </w:p>
    <w:p w14:paraId="3A9A1C37" w14:textId="522C3201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c) oświadczenie kandydata o spełnianiu wymogów </w:t>
      </w:r>
      <w:r w:rsidR="00C13AFC" w:rsidRPr="009D08B2">
        <w:rPr>
          <w:rFonts w:ascii="Times New Roman" w:hAnsi="Times New Roman" w:cs="Times New Roman"/>
          <w:sz w:val="24"/>
          <w:szCs w:val="24"/>
        </w:rPr>
        <w:t>wymienionych w</w:t>
      </w:r>
      <w:r w:rsidRPr="009D08B2">
        <w:rPr>
          <w:rFonts w:ascii="Times New Roman" w:hAnsi="Times New Roman" w:cs="Times New Roman"/>
          <w:sz w:val="24"/>
          <w:szCs w:val="24"/>
        </w:rPr>
        <w:t xml:space="preserve"> u</w:t>
      </w:r>
      <w:r w:rsidR="00783024" w:rsidRPr="009D08B2">
        <w:rPr>
          <w:rFonts w:ascii="Times New Roman" w:hAnsi="Times New Roman" w:cs="Times New Roman"/>
          <w:sz w:val="24"/>
          <w:szCs w:val="24"/>
        </w:rPr>
        <w:t>st. 1</w:t>
      </w:r>
      <w:r w:rsidRPr="009D08B2">
        <w:rPr>
          <w:rFonts w:ascii="Times New Roman" w:hAnsi="Times New Roman" w:cs="Times New Roman"/>
          <w:sz w:val="24"/>
          <w:szCs w:val="24"/>
        </w:rPr>
        <w:t>, zgodnie ze wzorem, stanowiącym</w:t>
      </w:r>
      <w:r w:rsidR="00410556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załą</w:t>
      </w:r>
      <w:r w:rsidR="00455343" w:rsidRPr="009D08B2">
        <w:rPr>
          <w:rFonts w:ascii="Times New Roman" w:hAnsi="Times New Roman" w:cs="Times New Roman"/>
          <w:sz w:val="24"/>
          <w:szCs w:val="24"/>
        </w:rPr>
        <w:t>cznik nr 2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 regulaminu,</w:t>
      </w:r>
    </w:p>
    <w:p w14:paraId="1AB824B7" w14:textId="40F458AE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d) dokumenty wykazujące spełnianie wymagań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zwi</w:t>
      </w:r>
      <w:r w:rsidRPr="009D08B2">
        <w:rPr>
          <w:rFonts w:ascii="Times New Roman" w:hAnsi="Times New Roman" w:cs="Times New Roman"/>
          <w:sz w:val="24"/>
          <w:szCs w:val="24"/>
        </w:rPr>
        <w:t>ązanych z wykształceniem wyższym, potwierdzone dyplomem (skan),</w:t>
      </w:r>
    </w:p>
    <w:p w14:paraId="36DD4BCC" w14:textId="4F3531AC" w:rsidR="009B3A7C" w:rsidRPr="009D08B2" w:rsidRDefault="009B3A7C" w:rsidP="00A6550B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e) zgodę na przetwarzanie danyc</w:t>
      </w:r>
      <w:r w:rsidR="00455343" w:rsidRPr="009D08B2">
        <w:rPr>
          <w:rFonts w:ascii="Times New Roman" w:hAnsi="Times New Roman" w:cs="Times New Roman"/>
          <w:sz w:val="24"/>
          <w:szCs w:val="24"/>
        </w:rPr>
        <w:t>h osobowych dla celów konkurs</w:t>
      </w:r>
      <w:r w:rsidR="00C13AFC" w:rsidRPr="009D08B2">
        <w:rPr>
          <w:rFonts w:ascii="Times New Roman" w:hAnsi="Times New Roman" w:cs="Times New Roman"/>
          <w:sz w:val="24"/>
          <w:szCs w:val="24"/>
        </w:rPr>
        <w:t>u,</w:t>
      </w:r>
      <w:r w:rsidRPr="009D08B2">
        <w:rPr>
          <w:rFonts w:ascii="Times New Roman" w:hAnsi="Times New Roman" w:cs="Times New Roman"/>
          <w:sz w:val="24"/>
          <w:szCs w:val="24"/>
        </w:rPr>
        <w:t xml:space="preserve"> według wzoru stanowiącego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55343" w:rsidRPr="009D08B2">
        <w:rPr>
          <w:rFonts w:ascii="Times New Roman" w:hAnsi="Times New Roman" w:cs="Times New Roman"/>
          <w:sz w:val="24"/>
          <w:szCs w:val="24"/>
        </w:rPr>
        <w:t>3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539F0D78" w14:textId="3DDED1CB" w:rsidR="009B3A7C" w:rsidRPr="009D08B2" w:rsidRDefault="009B3A7C" w:rsidP="00A6550B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lastRenderedPageBreak/>
        <w:t xml:space="preserve">Pod uwagę będą brane wyłącznie zgłoszenia </w:t>
      </w:r>
      <w:r w:rsidR="00C13AFC" w:rsidRPr="009D08B2">
        <w:rPr>
          <w:rFonts w:ascii="Times New Roman" w:hAnsi="Times New Roman" w:cs="Times New Roman"/>
          <w:sz w:val="24"/>
          <w:szCs w:val="24"/>
        </w:rPr>
        <w:t xml:space="preserve">zawierające </w:t>
      </w:r>
      <w:r w:rsidRPr="009D08B2">
        <w:rPr>
          <w:rFonts w:ascii="Times New Roman" w:hAnsi="Times New Roman" w:cs="Times New Roman"/>
          <w:sz w:val="24"/>
          <w:szCs w:val="24"/>
        </w:rPr>
        <w:t>komplet informacji, o których mowa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powyż</w:t>
      </w:r>
      <w:r w:rsidR="00455343" w:rsidRPr="009D08B2">
        <w:rPr>
          <w:rFonts w:ascii="Times New Roman" w:hAnsi="Times New Roman" w:cs="Times New Roman"/>
          <w:sz w:val="24"/>
          <w:szCs w:val="24"/>
        </w:rPr>
        <w:t>ej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57F39782" w14:textId="7646413F" w:rsidR="009B3A7C" w:rsidRPr="009D08B2" w:rsidRDefault="009B3A7C" w:rsidP="00A6550B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W razie wątpliwości co do spełniania przez kandydata wymogów formalnych</w:t>
      </w:r>
      <w:r w:rsidR="00C13AFC" w:rsidRPr="009D08B2">
        <w:rPr>
          <w:rFonts w:ascii="Times New Roman" w:hAnsi="Times New Roman" w:cs="Times New Roman"/>
          <w:sz w:val="24"/>
          <w:szCs w:val="24"/>
        </w:rPr>
        <w:t>,</w:t>
      </w:r>
      <w:r w:rsidRPr="009D08B2">
        <w:rPr>
          <w:rFonts w:ascii="Times New Roman" w:hAnsi="Times New Roman" w:cs="Times New Roman"/>
          <w:sz w:val="24"/>
          <w:szCs w:val="24"/>
        </w:rPr>
        <w:t xml:space="preserve"> pozwalających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na </w:t>
      </w:r>
      <w:r w:rsidRPr="009D08B2">
        <w:rPr>
          <w:rFonts w:ascii="Times New Roman" w:hAnsi="Times New Roman" w:cs="Times New Roman"/>
          <w:sz w:val="24"/>
          <w:szCs w:val="24"/>
        </w:rPr>
        <w:t>zakwalifikow</w:t>
      </w:r>
      <w:r w:rsidR="00455343" w:rsidRPr="009D08B2">
        <w:rPr>
          <w:rFonts w:ascii="Times New Roman" w:hAnsi="Times New Roman" w:cs="Times New Roman"/>
          <w:sz w:val="24"/>
          <w:szCs w:val="24"/>
        </w:rPr>
        <w:t>anie go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 udziału w konkursie, przy rozbieżnych stanowiskach członków Komisji, Komisja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podejmuje decyzję głosując w głosowaniu jawnym. Decyduje zwykł</w:t>
      </w:r>
      <w:r w:rsidR="00455343" w:rsidRPr="009D08B2">
        <w:rPr>
          <w:rFonts w:ascii="Times New Roman" w:hAnsi="Times New Roman" w:cs="Times New Roman"/>
          <w:sz w:val="24"/>
          <w:szCs w:val="24"/>
        </w:rPr>
        <w:t>a wi</w:t>
      </w:r>
      <w:r w:rsidRPr="009D08B2">
        <w:rPr>
          <w:rFonts w:ascii="Times New Roman" w:hAnsi="Times New Roman" w:cs="Times New Roman"/>
          <w:sz w:val="24"/>
          <w:szCs w:val="24"/>
        </w:rPr>
        <w:t>ększość głosów. W razie</w:t>
      </w:r>
      <w:r w:rsidR="00455343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równej liczby głosów decyduje głos Przewodniczącego Komisji.</w:t>
      </w:r>
    </w:p>
    <w:p w14:paraId="37083C5B" w14:textId="21807AF5" w:rsidR="009B3A7C" w:rsidRPr="009D08B2" w:rsidRDefault="009B3A7C" w:rsidP="00FD3415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Komisja na etapie weryfikacji speł</w:t>
      </w:r>
      <w:r w:rsidR="00455343" w:rsidRPr="009D08B2">
        <w:rPr>
          <w:rFonts w:ascii="Times New Roman" w:hAnsi="Times New Roman" w:cs="Times New Roman"/>
          <w:sz w:val="24"/>
          <w:szCs w:val="24"/>
        </w:rPr>
        <w:t>ni</w:t>
      </w:r>
      <w:r w:rsidRPr="009D08B2">
        <w:rPr>
          <w:rFonts w:ascii="Times New Roman" w:hAnsi="Times New Roman" w:cs="Times New Roman"/>
          <w:sz w:val="24"/>
          <w:szCs w:val="24"/>
        </w:rPr>
        <w:t xml:space="preserve">ania wymogów formalnych przez kandydatów </w:t>
      </w:r>
      <w:r w:rsidR="00C13AFC" w:rsidRPr="009D08B2">
        <w:rPr>
          <w:rFonts w:ascii="Times New Roman" w:hAnsi="Times New Roman" w:cs="Times New Roman"/>
          <w:sz w:val="24"/>
          <w:szCs w:val="24"/>
        </w:rPr>
        <w:t xml:space="preserve">może pracować </w:t>
      </w:r>
      <w:r w:rsidRPr="009D08B2">
        <w:rPr>
          <w:rFonts w:ascii="Times New Roman" w:hAnsi="Times New Roman" w:cs="Times New Roman"/>
          <w:sz w:val="24"/>
          <w:szCs w:val="24"/>
        </w:rPr>
        <w:t>zdalnie.</w:t>
      </w:r>
    </w:p>
    <w:p w14:paraId="32B40AF4" w14:textId="3D0917C7" w:rsidR="000C03FB" w:rsidRPr="009D08B2" w:rsidRDefault="000C03FB" w:rsidP="00A6550B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Komisja po stwierdzeniu kompletności zgłoszeń, kwalifikuje kandydatów spełniających wymogi określone powyżej do udziału w konkursie, a o swojej decyzji informuje kandydatów za pośrednictwem e-maila przesłanego na podany przez kandydata w zgłoszeniu adres. Decyzja Komisji jest ostateczna. Kandydaci zakwalifikowani do udziału w konkursie, wraz z informacją o decyzji, otrzymają również informację o terminie i miejscu przeprowadzenia rozmowy kwalifikacyjnej. </w:t>
      </w:r>
    </w:p>
    <w:p w14:paraId="2CE722D2" w14:textId="2184D5E6" w:rsidR="00FD40EF" w:rsidRPr="009D08B2" w:rsidRDefault="00FD40EF" w:rsidP="00A6550B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Komisja zastrzega sobie prawo do ograniczenia liczby kandydatów zakwalifikowanych do konkursu po dokonaniu wstępnej oceny merytorycznej zgłoszeń pod kątem doświadczenia, dyspozycyjności oraz </w:t>
      </w:r>
      <w:r w:rsidR="000565FC" w:rsidRPr="009D08B2">
        <w:rPr>
          <w:rFonts w:ascii="Times New Roman" w:hAnsi="Times New Roman" w:cs="Times New Roman"/>
          <w:sz w:val="24"/>
          <w:szCs w:val="24"/>
        </w:rPr>
        <w:t>oryginalności, spójności i wykonalności</w:t>
      </w:r>
      <w:r w:rsidRPr="009D08B2">
        <w:rPr>
          <w:rFonts w:ascii="Times New Roman" w:hAnsi="Times New Roman" w:cs="Times New Roman"/>
          <w:sz w:val="24"/>
          <w:szCs w:val="24"/>
        </w:rPr>
        <w:t xml:space="preserve"> koncepcji, o której mowa w ust. 2 lit. b. </w:t>
      </w:r>
    </w:p>
    <w:p w14:paraId="699A06DD" w14:textId="77777777" w:rsidR="00382C90" w:rsidRPr="009D08B2" w:rsidRDefault="00382C90" w:rsidP="004553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038A3" w14:textId="016DBA8B" w:rsidR="009B3A7C" w:rsidRPr="009D08B2" w:rsidRDefault="009B3A7C" w:rsidP="004553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135D4582" w14:textId="70E5253C" w:rsidR="009B3A7C" w:rsidRPr="009D08B2" w:rsidRDefault="009B3A7C" w:rsidP="00C13AFC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Konkurs bę</w:t>
      </w:r>
      <w:r w:rsidR="00410556" w:rsidRPr="009D08B2">
        <w:rPr>
          <w:rFonts w:ascii="Times New Roman" w:hAnsi="Times New Roman" w:cs="Times New Roman"/>
          <w:sz w:val="24"/>
          <w:szCs w:val="24"/>
        </w:rPr>
        <w:t>dz</w:t>
      </w:r>
      <w:r w:rsidRPr="009D08B2">
        <w:rPr>
          <w:rFonts w:ascii="Times New Roman" w:hAnsi="Times New Roman" w:cs="Times New Roman"/>
          <w:sz w:val="24"/>
          <w:szCs w:val="24"/>
        </w:rPr>
        <w:t xml:space="preserve">ie prowadzony w formule </w:t>
      </w:r>
      <w:r w:rsidR="00BE7A0C" w:rsidRPr="009D08B2">
        <w:rPr>
          <w:rFonts w:ascii="Times New Roman" w:hAnsi="Times New Roman" w:cs="Times New Roman"/>
          <w:sz w:val="24"/>
          <w:szCs w:val="24"/>
        </w:rPr>
        <w:t xml:space="preserve">indywidualnych </w:t>
      </w:r>
      <w:r w:rsidRPr="009D08B2">
        <w:rPr>
          <w:rFonts w:ascii="Times New Roman" w:hAnsi="Times New Roman" w:cs="Times New Roman"/>
          <w:sz w:val="24"/>
          <w:szCs w:val="24"/>
        </w:rPr>
        <w:t xml:space="preserve">rozmów z kandydatami. Podczas </w:t>
      </w:r>
      <w:r w:rsidR="00BE7A0C" w:rsidRPr="009D08B2">
        <w:rPr>
          <w:rFonts w:ascii="Times New Roman" w:hAnsi="Times New Roman" w:cs="Times New Roman"/>
          <w:sz w:val="24"/>
          <w:szCs w:val="24"/>
        </w:rPr>
        <w:t xml:space="preserve">posiedzeń </w:t>
      </w:r>
      <w:r w:rsidRPr="009D08B2">
        <w:rPr>
          <w:rFonts w:ascii="Times New Roman" w:hAnsi="Times New Roman" w:cs="Times New Roman"/>
          <w:sz w:val="24"/>
          <w:szCs w:val="24"/>
        </w:rPr>
        <w:t>Komisji,</w:t>
      </w:r>
      <w:r w:rsidR="00410556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na </w:t>
      </w:r>
      <w:r w:rsidR="00BE7A0C" w:rsidRPr="009D08B2">
        <w:rPr>
          <w:rFonts w:ascii="Times New Roman" w:hAnsi="Times New Roman" w:cs="Times New Roman"/>
          <w:sz w:val="24"/>
          <w:szCs w:val="24"/>
        </w:rPr>
        <w:t>których prowadzone będą rozmowy z kandydatami</w:t>
      </w:r>
      <w:r w:rsidRPr="009D08B2">
        <w:rPr>
          <w:rFonts w:ascii="Times New Roman" w:hAnsi="Times New Roman" w:cs="Times New Roman"/>
          <w:sz w:val="24"/>
          <w:szCs w:val="24"/>
        </w:rPr>
        <w:t>, czł</w:t>
      </w:r>
      <w:r w:rsidR="00410556" w:rsidRPr="009D08B2">
        <w:rPr>
          <w:rFonts w:ascii="Times New Roman" w:hAnsi="Times New Roman" w:cs="Times New Roman"/>
          <w:sz w:val="24"/>
          <w:szCs w:val="24"/>
        </w:rPr>
        <w:t>onkow</w:t>
      </w:r>
      <w:r w:rsidRPr="009D08B2">
        <w:rPr>
          <w:rFonts w:ascii="Times New Roman" w:hAnsi="Times New Roman" w:cs="Times New Roman"/>
          <w:sz w:val="24"/>
          <w:szCs w:val="24"/>
        </w:rPr>
        <w:t>ie Komisji mogą zadawać</w:t>
      </w:r>
      <w:r w:rsidR="00410556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zaproszonym kandydatom pytania związane z przedmiotem konkursu i</w:t>
      </w:r>
      <w:r w:rsidR="00892415" w:rsidRPr="009D08B2">
        <w:rPr>
          <w:rFonts w:ascii="Times New Roman" w:hAnsi="Times New Roman" w:cs="Times New Roman"/>
          <w:sz w:val="24"/>
          <w:szCs w:val="24"/>
        </w:rPr>
        <w:t> </w:t>
      </w:r>
      <w:r w:rsidRPr="009D08B2">
        <w:rPr>
          <w:rFonts w:ascii="Times New Roman" w:hAnsi="Times New Roman" w:cs="Times New Roman"/>
          <w:sz w:val="24"/>
          <w:szCs w:val="24"/>
        </w:rPr>
        <w:t>informacjami zawartymi w</w:t>
      </w:r>
      <w:r w:rsidR="00410556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zgłoszeniach kandydatów.</w:t>
      </w:r>
    </w:p>
    <w:p w14:paraId="07607EE3" w14:textId="77777777" w:rsidR="00892415" w:rsidRPr="009D08B2" w:rsidRDefault="00892415" w:rsidP="00892415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Kryteriami oceny kandydata, którymi kierować się będzie Komisja, są:</w:t>
      </w:r>
    </w:p>
    <w:p w14:paraId="1BF074A7" w14:textId="77777777" w:rsidR="00892415" w:rsidRPr="009D08B2" w:rsidRDefault="00892415" w:rsidP="008924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doświadczenie w redagowaniu czasopisma lub doświadczenie w pracy w redakcji/we współpracy z redakcją (na podstawie umowy cywilnoprawnej, umowy o pracę, działalności gospodarczej) pisma o tematyce literacko-artystycznej, ze szczególnym uwzględnieniem tematyki literatury (poezji, prozy, eseistyki i krytyki literackiej),</w:t>
      </w:r>
    </w:p>
    <w:p w14:paraId="72B7E842" w14:textId="77777777" w:rsidR="00892415" w:rsidRPr="009D08B2" w:rsidRDefault="00892415" w:rsidP="008924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doświadczenie w organizacji pracy redakcji czasopisma,</w:t>
      </w:r>
    </w:p>
    <w:p w14:paraId="145611A8" w14:textId="77777777" w:rsidR="00892415" w:rsidRPr="009D08B2" w:rsidRDefault="00892415" w:rsidP="008924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dyspozycyjność pozwalająca na poświęcenie czasu na pracę w Redakcji,</w:t>
      </w:r>
    </w:p>
    <w:p w14:paraId="44F0203D" w14:textId="77777777" w:rsidR="00892415" w:rsidRPr="009D08B2" w:rsidRDefault="00892415" w:rsidP="008924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koncepcja prowadzenia i rozwoju czasopisma,</w:t>
      </w:r>
    </w:p>
    <w:p w14:paraId="4B11A591" w14:textId="77777777" w:rsidR="00892415" w:rsidRPr="009D08B2" w:rsidRDefault="00892415" w:rsidP="008924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bardzo dobra organizacja pracy własnej i innych,</w:t>
      </w:r>
    </w:p>
    <w:p w14:paraId="1D1EE529" w14:textId="271DBB68" w:rsidR="00892415" w:rsidRPr="009D08B2" w:rsidRDefault="00892415" w:rsidP="00A6550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doświadczenie w pracy z przepisami ustaw: prawo prasowe, prawo autorskie, prawo zamówień publicznych, o finansach publicznych, prawo pracy, kodeks cywilny.</w:t>
      </w:r>
    </w:p>
    <w:p w14:paraId="15192A05" w14:textId="77777777" w:rsidR="00382C90" w:rsidRPr="009D08B2" w:rsidRDefault="00382C90" w:rsidP="001C6C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04206" w14:textId="13E00B2B" w:rsidR="009B3A7C" w:rsidRPr="009D08B2" w:rsidRDefault="009B3A7C" w:rsidP="001C6C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6C2A26B1" w14:textId="032CEE3D" w:rsidR="009B3A7C" w:rsidRPr="009D08B2" w:rsidRDefault="009B3A7C" w:rsidP="00F015C1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Posiedzenia Komisji</w:t>
      </w:r>
      <w:r w:rsidR="00BE7A0C" w:rsidRPr="009D08B2">
        <w:rPr>
          <w:rFonts w:ascii="Times New Roman" w:hAnsi="Times New Roman" w:cs="Times New Roman"/>
          <w:sz w:val="24"/>
          <w:szCs w:val="24"/>
        </w:rPr>
        <w:t xml:space="preserve">, w trakcie których </w:t>
      </w:r>
      <w:r w:rsidRPr="009D08B2">
        <w:rPr>
          <w:rFonts w:ascii="Times New Roman" w:hAnsi="Times New Roman" w:cs="Times New Roman"/>
          <w:sz w:val="24"/>
          <w:szCs w:val="24"/>
        </w:rPr>
        <w:t>przeprowadzan</w:t>
      </w:r>
      <w:r w:rsidR="00BE7A0C" w:rsidRPr="009D08B2">
        <w:rPr>
          <w:rFonts w:ascii="Times New Roman" w:hAnsi="Times New Roman" w:cs="Times New Roman"/>
          <w:sz w:val="24"/>
          <w:szCs w:val="24"/>
        </w:rPr>
        <w:t>e będą</w:t>
      </w:r>
      <w:r w:rsidRPr="009D08B2">
        <w:rPr>
          <w:rFonts w:ascii="Times New Roman" w:hAnsi="Times New Roman" w:cs="Times New Roman"/>
          <w:sz w:val="24"/>
          <w:szCs w:val="24"/>
        </w:rPr>
        <w:t xml:space="preserve"> rozm</w:t>
      </w:r>
      <w:r w:rsidR="00BE7A0C" w:rsidRPr="009D08B2">
        <w:rPr>
          <w:rFonts w:ascii="Times New Roman" w:hAnsi="Times New Roman" w:cs="Times New Roman"/>
          <w:sz w:val="24"/>
          <w:szCs w:val="24"/>
        </w:rPr>
        <w:t>owy</w:t>
      </w:r>
      <w:r w:rsidRPr="009D08B2">
        <w:rPr>
          <w:rFonts w:ascii="Times New Roman" w:hAnsi="Times New Roman" w:cs="Times New Roman"/>
          <w:sz w:val="24"/>
          <w:szCs w:val="24"/>
        </w:rPr>
        <w:t xml:space="preserve"> z kandydatami</w:t>
      </w:r>
      <w:r w:rsidR="00BE7A0C" w:rsidRPr="009D08B2">
        <w:rPr>
          <w:rFonts w:ascii="Times New Roman" w:hAnsi="Times New Roman" w:cs="Times New Roman"/>
          <w:sz w:val="24"/>
          <w:szCs w:val="24"/>
        </w:rPr>
        <w:t>,</w:t>
      </w:r>
      <w:r w:rsidRPr="009D08B2">
        <w:rPr>
          <w:rFonts w:ascii="Times New Roman" w:hAnsi="Times New Roman" w:cs="Times New Roman"/>
          <w:sz w:val="24"/>
          <w:szCs w:val="24"/>
        </w:rPr>
        <w:t xml:space="preserve"> odbywają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si</w:t>
      </w:r>
      <w:r w:rsidRPr="009D08B2">
        <w:rPr>
          <w:rFonts w:ascii="Times New Roman" w:hAnsi="Times New Roman" w:cs="Times New Roman"/>
          <w:sz w:val="24"/>
          <w:szCs w:val="24"/>
        </w:rPr>
        <w:t>ę w trybie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stacjonarnym, w </w:t>
      </w:r>
      <w:r w:rsidR="00783024" w:rsidRPr="009D08B2">
        <w:rPr>
          <w:rFonts w:ascii="Times New Roman" w:hAnsi="Times New Roman" w:cs="Times New Roman"/>
          <w:sz w:val="24"/>
          <w:szCs w:val="24"/>
        </w:rPr>
        <w:t>Krakowie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281B4884" w14:textId="20A88ED3" w:rsidR="009B3A7C" w:rsidRPr="009D08B2" w:rsidRDefault="009B3A7C" w:rsidP="00F015C1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Zapros</w:t>
      </w:r>
      <w:r w:rsidR="00783024" w:rsidRPr="009D08B2">
        <w:rPr>
          <w:rFonts w:ascii="Times New Roman" w:hAnsi="Times New Roman" w:cs="Times New Roman"/>
          <w:sz w:val="24"/>
          <w:szCs w:val="24"/>
        </w:rPr>
        <w:t>zeni kandydaci bi</w:t>
      </w:r>
      <w:r w:rsidRPr="009D08B2">
        <w:rPr>
          <w:rFonts w:ascii="Times New Roman" w:hAnsi="Times New Roman" w:cs="Times New Roman"/>
          <w:sz w:val="24"/>
          <w:szCs w:val="24"/>
        </w:rPr>
        <w:t>orą udzia</w:t>
      </w:r>
      <w:r w:rsidR="00783024" w:rsidRPr="009D08B2">
        <w:rPr>
          <w:rFonts w:ascii="Times New Roman" w:hAnsi="Times New Roman" w:cs="Times New Roman"/>
          <w:sz w:val="24"/>
          <w:szCs w:val="24"/>
        </w:rPr>
        <w:t>ł</w:t>
      </w:r>
      <w:r w:rsidRPr="009D08B2">
        <w:rPr>
          <w:rFonts w:ascii="Times New Roman" w:hAnsi="Times New Roman" w:cs="Times New Roman"/>
          <w:sz w:val="24"/>
          <w:szCs w:val="24"/>
        </w:rPr>
        <w:t xml:space="preserve"> w rozmowach kwalifikacyjnych wyłącznie w trybie stacjonarnym.</w:t>
      </w:r>
    </w:p>
    <w:p w14:paraId="25ECD487" w14:textId="6CB07DB8" w:rsidR="009B3A7C" w:rsidRPr="009D08B2" w:rsidRDefault="009B3A7C" w:rsidP="00F015C1">
      <w:pPr>
        <w:pStyle w:val="Akapitzlist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lastRenderedPageBreak/>
        <w:t>Nie dopuszcza się możliwości zmiany/ przesunięcia przez kandydata terminu ustalonej przez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Komisję rozmowy kwalifikacyjnej.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 Brak stawiennictwa kandydata w wyznaczonym terminie w celu przeprowadzenia rozmowy kwalifikacyjnej zostanie potraktowany jako jego rezygnacja z dalszego udziału w konkursie. </w:t>
      </w:r>
    </w:p>
    <w:p w14:paraId="65DFE42B" w14:textId="77777777" w:rsidR="00F015C1" w:rsidRPr="009D08B2" w:rsidRDefault="00F015C1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65148" w14:textId="367E6F20" w:rsidR="00BE7A0C" w:rsidRPr="009D08B2" w:rsidRDefault="00BE7A0C" w:rsidP="00BE7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6292BE5" w14:textId="4B029B08" w:rsidR="00BE7A0C" w:rsidRPr="009D08B2" w:rsidRDefault="00BE7A0C" w:rsidP="00A6550B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Po zakończeniu rozmów kwalifikacyjnych, wyboru kandydata na stanowisko Redaktora Naczelnego dokonuje Komisja zwykłą większością głosów, w obecności minimum 3 członków składu Komisji z prawem głosu, w głosowaniu tajnym.</w:t>
      </w:r>
    </w:p>
    <w:p w14:paraId="0485DBDE" w14:textId="77777777" w:rsidR="00BE7A0C" w:rsidRPr="009D08B2" w:rsidRDefault="00BE7A0C" w:rsidP="00BE7A0C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Każdy członek Komisji może głosować tylko na jednego wybranego przez siebie kandydata. W razie równej liczby głosów decyduje głos Przewodniczącego Komisji.</w:t>
      </w:r>
    </w:p>
    <w:p w14:paraId="34F26CFC" w14:textId="6AA20A84" w:rsidR="00D509CA" w:rsidRPr="009D08B2" w:rsidRDefault="00D509CA" w:rsidP="00BE7A0C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Decyzja Komisji jest ostateczna.</w:t>
      </w:r>
    </w:p>
    <w:p w14:paraId="501D174F" w14:textId="0D09088D" w:rsidR="00D509CA" w:rsidRPr="009D08B2" w:rsidRDefault="00D509CA" w:rsidP="00A6550B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O wyborze jego osoby na stanowisko Redaktora Naczelnego kandydat zostanie poinformowany za pośrednictwem e-maila przesłanego na podany przez kandydata w zgłoszeniu adres. Ogłoszenie o wyborze </w:t>
      </w:r>
      <w:r w:rsidR="00BD4580" w:rsidRPr="009D08B2">
        <w:rPr>
          <w:rFonts w:ascii="Times New Roman" w:hAnsi="Times New Roman" w:cs="Times New Roman"/>
          <w:sz w:val="24"/>
          <w:szCs w:val="24"/>
        </w:rPr>
        <w:t>zostanie</w:t>
      </w:r>
      <w:r w:rsidRPr="009D08B2">
        <w:rPr>
          <w:rFonts w:ascii="Times New Roman" w:hAnsi="Times New Roman" w:cs="Times New Roman"/>
          <w:sz w:val="24"/>
          <w:szCs w:val="24"/>
        </w:rPr>
        <w:t xml:space="preserve"> również zamieszczone na stronie internetowej </w:t>
      </w:r>
      <w:r w:rsidR="00FD40EF" w:rsidRPr="009D08B2">
        <w:rPr>
          <w:rFonts w:ascii="Times New Roman" w:hAnsi="Times New Roman" w:cs="Times New Roman"/>
          <w:sz w:val="24"/>
          <w:szCs w:val="24"/>
        </w:rPr>
        <w:t xml:space="preserve">kwartalnika „Czas Literatury”. </w:t>
      </w:r>
    </w:p>
    <w:p w14:paraId="574E235B" w14:textId="77777777" w:rsidR="00382C90" w:rsidRPr="009D08B2" w:rsidRDefault="00382C90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CF2C6" w14:textId="6F98E320" w:rsidR="009B3A7C" w:rsidRPr="009D08B2" w:rsidRDefault="009B3A7C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0E0A9773" w14:textId="2DB67264" w:rsidR="009B3A7C" w:rsidRPr="009D08B2" w:rsidRDefault="009B3A7C" w:rsidP="00A6550B">
      <w:pPr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Konkurs uważa się za ważny, gdy przystą</w:t>
      </w:r>
      <w:r w:rsidR="00783024" w:rsidRPr="009D08B2">
        <w:rPr>
          <w:rFonts w:ascii="Times New Roman" w:hAnsi="Times New Roman" w:cs="Times New Roman"/>
          <w:sz w:val="24"/>
          <w:szCs w:val="24"/>
        </w:rPr>
        <w:t>pi do niego co najmniej 1 (j</w:t>
      </w:r>
      <w:r w:rsidRPr="009D08B2">
        <w:rPr>
          <w:rFonts w:ascii="Times New Roman" w:hAnsi="Times New Roman" w:cs="Times New Roman"/>
          <w:sz w:val="24"/>
          <w:szCs w:val="24"/>
        </w:rPr>
        <w:t>eden) kandydat speł</w:t>
      </w:r>
      <w:r w:rsidR="00783024" w:rsidRPr="009D08B2">
        <w:rPr>
          <w:rFonts w:ascii="Times New Roman" w:hAnsi="Times New Roman" w:cs="Times New Roman"/>
          <w:sz w:val="24"/>
          <w:szCs w:val="24"/>
        </w:rPr>
        <w:t>n</w:t>
      </w:r>
      <w:r w:rsidRPr="009D08B2">
        <w:rPr>
          <w:rFonts w:ascii="Times New Roman" w:hAnsi="Times New Roman" w:cs="Times New Roman"/>
          <w:sz w:val="24"/>
          <w:szCs w:val="24"/>
        </w:rPr>
        <w:t>iający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wymagania określone w §4.</w:t>
      </w:r>
    </w:p>
    <w:p w14:paraId="3E46AF1F" w14:textId="77777777" w:rsidR="00382C90" w:rsidRPr="009D08B2" w:rsidRDefault="00382C90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0CED3" w14:textId="6BAF4714" w:rsidR="009B3A7C" w:rsidRPr="009D08B2" w:rsidRDefault="009B3A7C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61D6133D" w14:textId="591E8CDA" w:rsidR="009B3A7C" w:rsidRPr="009D08B2" w:rsidRDefault="009B3A7C" w:rsidP="00A6550B">
      <w:pPr>
        <w:pStyle w:val="Akapitzlist"/>
        <w:numPr>
          <w:ilvl w:val="1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Z </w:t>
      </w:r>
      <w:r w:rsidR="00BE7A0C" w:rsidRPr="009D08B2">
        <w:rPr>
          <w:rFonts w:ascii="Times New Roman" w:hAnsi="Times New Roman" w:cs="Times New Roman"/>
          <w:sz w:val="24"/>
          <w:szCs w:val="24"/>
        </w:rPr>
        <w:t xml:space="preserve">przebiegu posiedzeń </w:t>
      </w:r>
      <w:r w:rsidRPr="009D08B2">
        <w:rPr>
          <w:rFonts w:ascii="Times New Roman" w:hAnsi="Times New Roman" w:cs="Times New Roman"/>
          <w:sz w:val="24"/>
          <w:szCs w:val="24"/>
        </w:rPr>
        <w:t>Komisji konkursowej sporzą</w:t>
      </w:r>
      <w:r w:rsidR="00783024" w:rsidRPr="009D08B2">
        <w:rPr>
          <w:rFonts w:ascii="Times New Roman" w:hAnsi="Times New Roman" w:cs="Times New Roman"/>
          <w:sz w:val="24"/>
          <w:szCs w:val="24"/>
        </w:rPr>
        <w:t>dza si</w:t>
      </w:r>
      <w:r w:rsidRPr="009D08B2">
        <w:rPr>
          <w:rFonts w:ascii="Times New Roman" w:hAnsi="Times New Roman" w:cs="Times New Roman"/>
          <w:sz w:val="24"/>
          <w:szCs w:val="24"/>
        </w:rPr>
        <w:t>ę protokół,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który podpisują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Przewodn</w:t>
      </w:r>
      <w:r w:rsidRPr="009D08B2">
        <w:rPr>
          <w:rFonts w:ascii="Times New Roman" w:hAnsi="Times New Roman" w:cs="Times New Roman"/>
          <w:sz w:val="24"/>
          <w:szCs w:val="24"/>
        </w:rPr>
        <w:t>iczący i czł</w:t>
      </w:r>
      <w:r w:rsidR="00783024" w:rsidRPr="009D08B2">
        <w:rPr>
          <w:rFonts w:ascii="Times New Roman" w:hAnsi="Times New Roman" w:cs="Times New Roman"/>
          <w:sz w:val="24"/>
          <w:szCs w:val="24"/>
        </w:rPr>
        <w:t>onkowi</w:t>
      </w:r>
      <w:r w:rsidRPr="009D08B2">
        <w:rPr>
          <w:rFonts w:ascii="Times New Roman" w:hAnsi="Times New Roman" w:cs="Times New Roman"/>
          <w:sz w:val="24"/>
          <w:szCs w:val="24"/>
        </w:rPr>
        <w:t>e Komisji z prawem gł</w:t>
      </w:r>
      <w:r w:rsidR="00783024" w:rsidRPr="009D08B2">
        <w:rPr>
          <w:rFonts w:ascii="Times New Roman" w:hAnsi="Times New Roman" w:cs="Times New Roman"/>
          <w:sz w:val="24"/>
          <w:szCs w:val="24"/>
        </w:rPr>
        <w:t>osu</w:t>
      </w:r>
      <w:r w:rsidRPr="009D08B2">
        <w:rPr>
          <w:rFonts w:ascii="Times New Roman" w:hAnsi="Times New Roman" w:cs="Times New Roman"/>
          <w:sz w:val="24"/>
          <w:szCs w:val="24"/>
        </w:rPr>
        <w:t>. Protokół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powinien zaw</w:t>
      </w:r>
      <w:r w:rsidRPr="009D08B2">
        <w:rPr>
          <w:rFonts w:ascii="Times New Roman" w:hAnsi="Times New Roman" w:cs="Times New Roman"/>
          <w:sz w:val="24"/>
          <w:szCs w:val="24"/>
        </w:rPr>
        <w:t>ierać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opis wszystkich czynnośc</w:t>
      </w:r>
      <w:r w:rsidR="00783024" w:rsidRPr="009D08B2">
        <w:rPr>
          <w:rFonts w:ascii="Times New Roman" w:hAnsi="Times New Roman" w:cs="Times New Roman"/>
          <w:sz w:val="24"/>
          <w:szCs w:val="24"/>
        </w:rPr>
        <w:t>i</w:t>
      </w:r>
      <w:r w:rsidRPr="009D08B2">
        <w:rPr>
          <w:rFonts w:ascii="Times New Roman" w:hAnsi="Times New Roman" w:cs="Times New Roman"/>
          <w:sz w:val="24"/>
          <w:szCs w:val="24"/>
        </w:rPr>
        <w:t xml:space="preserve"> podję</w:t>
      </w:r>
      <w:r w:rsidR="00783024" w:rsidRPr="009D08B2">
        <w:rPr>
          <w:rFonts w:ascii="Times New Roman" w:hAnsi="Times New Roman" w:cs="Times New Roman"/>
          <w:sz w:val="24"/>
          <w:szCs w:val="24"/>
        </w:rPr>
        <w:t>tych przez Komi</w:t>
      </w:r>
      <w:r w:rsidRPr="009D08B2">
        <w:rPr>
          <w:rFonts w:ascii="Times New Roman" w:hAnsi="Times New Roman" w:cs="Times New Roman"/>
          <w:sz w:val="24"/>
          <w:szCs w:val="24"/>
        </w:rPr>
        <w:t>sję.</w:t>
      </w:r>
    </w:p>
    <w:p w14:paraId="7F89E7EA" w14:textId="3FAC0A33" w:rsidR="009B3A7C" w:rsidRPr="009D08B2" w:rsidRDefault="009B3A7C" w:rsidP="00A6550B">
      <w:pPr>
        <w:pStyle w:val="Akapitzlist"/>
        <w:numPr>
          <w:ilvl w:val="1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W przypadku braku 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możliwości </w:t>
      </w:r>
      <w:r w:rsidRPr="009D08B2">
        <w:rPr>
          <w:rFonts w:ascii="Times New Roman" w:hAnsi="Times New Roman" w:cs="Times New Roman"/>
          <w:sz w:val="24"/>
          <w:szCs w:val="24"/>
        </w:rPr>
        <w:t>zawarcia umowy z kandydatem, który otrzymał największą liczbę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głosów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, </w:t>
      </w:r>
      <w:r w:rsidRPr="009D08B2">
        <w:rPr>
          <w:rFonts w:ascii="Times New Roman" w:hAnsi="Times New Roman" w:cs="Times New Roman"/>
          <w:sz w:val="24"/>
          <w:szCs w:val="24"/>
        </w:rPr>
        <w:t>z powodu okoliczności leżących po stronie kandydata</w:t>
      </w:r>
      <w:r w:rsidR="00783024" w:rsidRPr="009D08B2">
        <w:rPr>
          <w:rFonts w:ascii="Times New Roman" w:hAnsi="Times New Roman" w:cs="Times New Roman"/>
          <w:sz w:val="24"/>
          <w:szCs w:val="24"/>
        </w:rPr>
        <w:t>,</w:t>
      </w:r>
      <w:r w:rsidRPr="009D08B2">
        <w:rPr>
          <w:rFonts w:ascii="Times New Roman" w:hAnsi="Times New Roman" w:cs="Times New Roman"/>
          <w:sz w:val="24"/>
          <w:szCs w:val="24"/>
        </w:rPr>
        <w:t xml:space="preserve"> dopuszcza się zawarcie umowy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z kandydatem, który zają</w:t>
      </w:r>
      <w:r w:rsidR="00783024" w:rsidRPr="009D08B2">
        <w:rPr>
          <w:rFonts w:ascii="Times New Roman" w:hAnsi="Times New Roman" w:cs="Times New Roman"/>
          <w:sz w:val="24"/>
          <w:szCs w:val="24"/>
        </w:rPr>
        <w:t>ł</w:t>
      </w:r>
      <w:r w:rsidRPr="009D08B2">
        <w:rPr>
          <w:rFonts w:ascii="Times New Roman" w:hAnsi="Times New Roman" w:cs="Times New Roman"/>
          <w:sz w:val="24"/>
          <w:szCs w:val="24"/>
        </w:rPr>
        <w:t xml:space="preserve"> drugie miejsce, albo rozpisanie nowego konkursu. Decyzję w tym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 xml:space="preserve">przedmiocie podejmuje Dyrektor </w:t>
      </w:r>
      <w:r w:rsidR="00783024" w:rsidRPr="009D08B2">
        <w:rPr>
          <w:rFonts w:ascii="Times New Roman" w:hAnsi="Times New Roman" w:cs="Times New Roman"/>
          <w:sz w:val="24"/>
          <w:szCs w:val="24"/>
        </w:rPr>
        <w:t>KBF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0972CAF0" w14:textId="77777777" w:rsidR="00382C90" w:rsidRPr="009D08B2" w:rsidRDefault="00382C90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2FB02" w14:textId="105E370E" w:rsidR="009B3A7C" w:rsidRPr="009D08B2" w:rsidRDefault="009B3A7C" w:rsidP="007830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07887B61" w14:textId="2FD5DC60" w:rsidR="00D509CA" w:rsidRPr="009D08B2" w:rsidRDefault="00D509CA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Dane osobowe udostępnione przez kandydatów przetwarzane będą zgodnie z Rozporządzeniem Parlamentu Europejskiego i Rady (UE) 2016/679 z dnia 27 kwietnia 2016 r. w sprawie ochrony osób fizycznych w związku z przetwarzaniem danych osobowych i w sprawie swobodnego przepływu takich danych oraz uchylenia dyrektywy 95/46/WE, w</w:t>
      </w:r>
      <w:r w:rsidR="003F1640" w:rsidRPr="009D08B2">
        <w:rPr>
          <w:rFonts w:ascii="Times New Roman" w:hAnsi="Times New Roman" w:cs="Times New Roman"/>
          <w:sz w:val="24"/>
          <w:szCs w:val="24"/>
        </w:rPr>
        <w:t> </w:t>
      </w:r>
      <w:r w:rsidRPr="009D08B2">
        <w:rPr>
          <w:rFonts w:ascii="Times New Roman" w:hAnsi="Times New Roman" w:cs="Times New Roman"/>
          <w:sz w:val="24"/>
          <w:szCs w:val="24"/>
        </w:rPr>
        <w:t>skrócie RODO. </w:t>
      </w:r>
    </w:p>
    <w:p w14:paraId="108EF556" w14:textId="1B8DB39B" w:rsidR="000C03FB" w:rsidRPr="009D08B2" w:rsidRDefault="000C03FB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udostępnionych przez kandydatów </w:t>
      </w:r>
      <w:r w:rsidRPr="009D08B2">
        <w:rPr>
          <w:rFonts w:ascii="Times New Roman" w:hAnsi="Times New Roman" w:cs="Times New Roman"/>
          <w:sz w:val="24"/>
          <w:szCs w:val="24"/>
        </w:rPr>
        <w:t>jest Krakowskie Biuro Festiwalowe z siedzibą w Krakowie, ul. Wygrana 2, 30-311 Kraków.</w:t>
      </w:r>
    </w:p>
    <w:p w14:paraId="5C9C87E4" w14:textId="77777777" w:rsidR="00D509CA" w:rsidRPr="009D08B2" w:rsidRDefault="00D509CA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Z administratorem danych osobowych można się skontaktować w następujący sposób: elektronicznie na adres e-mail: poczta@kbf.krakow.pl, pisemnie pod adresem: Krakowskie </w:t>
      </w:r>
      <w:r w:rsidRPr="009D08B2">
        <w:rPr>
          <w:rFonts w:ascii="Times New Roman" w:hAnsi="Times New Roman" w:cs="Times New Roman"/>
          <w:sz w:val="24"/>
          <w:szCs w:val="24"/>
        </w:rPr>
        <w:lastRenderedPageBreak/>
        <w:t>Biuro Festiwalowe z siedzibą przy ul. Wygranej 2, 30-311 Kraków, telefonicznie: +48 12 354 25 00.</w:t>
      </w:r>
    </w:p>
    <w:p w14:paraId="1E9791BD" w14:textId="1A299886" w:rsidR="00D509CA" w:rsidRPr="009D08B2" w:rsidRDefault="00D509CA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Administrator danych osobowych wyznaczył INSPEKTORA OCHRONY DANYCH – Pana Łukasza </w:t>
      </w:r>
      <w:proofErr w:type="spellStart"/>
      <w:r w:rsidRPr="009D08B2">
        <w:rPr>
          <w:rFonts w:ascii="Times New Roman" w:hAnsi="Times New Roman" w:cs="Times New Roman"/>
          <w:sz w:val="24"/>
          <w:szCs w:val="24"/>
        </w:rPr>
        <w:t>Gajdeckiego</w:t>
      </w:r>
      <w:proofErr w:type="spellEnd"/>
      <w:r w:rsidRPr="009D08B2">
        <w:rPr>
          <w:rFonts w:ascii="Times New Roman" w:hAnsi="Times New Roman" w:cs="Times New Roman"/>
          <w:sz w:val="24"/>
          <w:szCs w:val="24"/>
        </w:rPr>
        <w:t>, z którym można się skontaktować we wszystkich sprawach dotyczących przetwarzania danych osobowych oraz korzystania z praw związanych z</w:t>
      </w:r>
      <w:r w:rsidR="003F1640" w:rsidRPr="009D08B2">
        <w:rPr>
          <w:rFonts w:ascii="Times New Roman" w:hAnsi="Times New Roman" w:cs="Times New Roman"/>
          <w:sz w:val="24"/>
          <w:szCs w:val="24"/>
        </w:rPr>
        <w:t> </w:t>
      </w:r>
      <w:r w:rsidRPr="009D08B2">
        <w:rPr>
          <w:rFonts w:ascii="Times New Roman" w:hAnsi="Times New Roman" w:cs="Times New Roman"/>
          <w:sz w:val="24"/>
          <w:szCs w:val="24"/>
        </w:rPr>
        <w:t>przetwarzaniem danych, poprzez adres e-mail: rodo@kbf.krakow.pl lub pisemnie na adres: Inspektor Ochrony Danych, Krakowskie Biuro Festiwalowe z siedzibą przy ul. Wygranej 2, 30-311 Kraków. Szczegółowe dane inspektora ochrony danych znajdują się na stronie internetowej www.biurofestiwalowe.pl oraz w siedzibie Administratora Danych Osobowych.</w:t>
      </w:r>
    </w:p>
    <w:p w14:paraId="7A060ECB" w14:textId="4A7B3EFF" w:rsidR="00D509CA" w:rsidRPr="009D08B2" w:rsidRDefault="000C03FB" w:rsidP="00221165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Przekazane przez kandydat</w:t>
      </w:r>
      <w:r w:rsidR="005636AD" w:rsidRPr="009D08B2">
        <w:rPr>
          <w:rFonts w:ascii="Times New Roman" w:hAnsi="Times New Roman" w:cs="Times New Roman"/>
          <w:sz w:val="24"/>
          <w:szCs w:val="24"/>
        </w:rPr>
        <w:t>ów</w:t>
      </w:r>
      <w:r w:rsidRPr="009D08B2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BD4580" w:rsidRPr="009D08B2">
        <w:rPr>
          <w:rFonts w:ascii="Times New Roman" w:hAnsi="Times New Roman" w:cs="Times New Roman"/>
          <w:sz w:val="24"/>
          <w:szCs w:val="24"/>
        </w:rPr>
        <w:t>są</w:t>
      </w:r>
      <w:r w:rsidRPr="009D08B2">
        <w:rPr>
          <w:rFonts w:ascii="Times New Roman" w:hAnsi="Times New Roman" w:cs="Times New Roman"/>
          <w:sz w:val="24"/>
          <w:szCs w:val="24"/>
        </w:rPr>
        <w:t xml:space="preserve"> przetwarzane </w:t>
      </w:r>
      <w:r w:rsidR="00BD4580" w:rsidRPr="009D08B2">
        <w:rPr>
          <w:rFonts w:ascii="Times New Roman" w:hAnsi="Times New Roman" w:cs="Times New Roman"/>
          <w:sz w:val="24"/>
          <w:szCs w:val="24"/>
        </w:rPr>
        <w:t xml:space="preserve">przez Administratora </w:t>
      </w:r>
      <w:r w:rsidRPr="009D08B2">
        <w:rPr>
          <w:rFonts w:ascii="Times New Roman" w:hAnsi="Times New Roman" w:cs="Times New Roman"/>
          <w:sz w:val="24"/>
          <w:szCs w:val="24"/>
        </w:rPr>
        <w:t xml:space="preserve">w celu przeprowadzenia niniejszego konkursu tj. celem weryfikacji 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zgłoszonych kandydatur, przeprowadzenia rozmów kwalifikacyjnych, rozstrzygnięcia konkursu </w:t>
      </w:r>
      <w:r w:rsidRPr="009D08B2">
        <w:rPr>
          <w:rFonts w:ascii="Times New Roman" w:hAnsi="Times New Roman" w:cs="Times New Roman"/>
          <w:sz w:val="24"/>
          <w:szCs w:val="24"/>
        </w:rPr>
        <w:t xml:space="preserve">i 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ewentualnego </w:t>
      </w:r>
      <w:r w:rsidRPr="009D08B2">
        <w:rPr>
          <w:rFonts w:ascii="Times New Roman" w:hAnsi="Times New Roman" w:cs="Times New Roman"/>
          <w:sz w:val="24"/>
          <w:szCs w:val="24"/>
        </w:rPr>
        <w:t>zawarcia umowy</w:t>
      </w:r>
      <w:r w:rsidR="00BD4580" w:rsidRPr="009D08B2">
        <w:rPr>
          <w:rFonts w:ascii="Times New Roman" w:hAnsi="Times New Roman" w:cs="Times New Roman"/>
          <w:sz w:val="24"/>
          <w:szCs w:val="24"/>
        </w:rPr>
        <w:t xml:space="preserve">, 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na podstawie zgody udzielonej przez </w:t>
      </w:r>
      <w:r w:rsidR="003F1640" w:rsidRPr="009D08B2">
        <w:rPr>
          <w:rFonts w:ascii="Times New Roman" w:hAnsi="Times New Roman" w:cs="Times New Roman"/>
          <w:sz w:val="24"/>
          <w:szCs w:val="24"/>
        </w:rPr>
        <w:t>kandydata</w:t>
      </w:r>
      <w:r w:rsidR="00D509CA" w:rsidRPr="009D08B2">
        <w:rPr>
          <w:rFonts w:ascii="Times New Roman" w:hAnsi="Times New Roman" w:cs="Times New Roman"/>
          <w:sz w:val="24"/>
          <w:szCs w:val="24"/>
        </w:rPr>
        <w:t xml:space="preserve"> (podstawa prawna: art. 6 ust. 1 lit. a RODO).</w:t>
      </w:r>
    </w:p>
    <w:p w14:paraId="1A6DE6FC" w14:textId="7615BFDF" w:rsidR="003F1640" w:rsidRPr="009D08B2" w:rsidRDefault="003F1640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Administrator będzie przetwarzać dane udostępnione przez kandydata przez okres niezbędny do zrealizowania celów, do których zostały zebrane oraz przez okres, w którym możliwe będzie dochodzenie roszczeń (przez okres upływu terminu przedawnienia tych roszczeń). Przetwarzanie danych przez okres niezbędny dla dochodzenia lub obrony przed roszczeniami odbywać się będzie z powołaniem na prawnie uzasadniony interes Administratora (Organizatora) (podstawa prawna art. 6 ust. 1 lit f RODO).</w:t>
      </w:r>
    </w:p>
    <w:p w14:paraId="022C7D4B" w14:textId="77777777" w:rsidR="00BD4580" w:rsidRPr="009D08B2" w:rsidRDefault="003F1640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Dane osobowe udostępnione przez kandydata mogą być udostępniane przez Administratora</w:t>
      </w:r>
      <w:r w:rsidR="00BD4580" w:rsidRPr="009D08B2">
        <w:rPr>
          <w:rFonts w:ascii="Times New Roman" w:hAnsi="Times New Roman" w:cs="Times New Roman"/>
          <w:sz w:val="24"/>
          <w:szCs w:val="24"/>
        </w:rPr>
        <w:t>:</w:t>
      </w:r>
    </w:p>
    <w:p w14:paraId="0DD93234" w14:textId="7AD1EFB3" w:rsidR="00BD4580" w:rsidRPr="009D08B2" w:rsidRDefault="00BD4580" w:rsidP="00BD4580">
      <w:pPr>
        <w:pStyle w:val="Akapitzlist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działającym na zlecenie Administratora podmiotom przetwarzającym tj. dostarczycielom usług IT oraz ekspertom wchodzącym w skład komisji konkursowej (o ile osoby te nie będą członkami personelu Administratora);</w:t>
      </w:r>
    </w:p>
    <w:p w14:paraId="6067A54B" w14:textId="77777777" w:rsidR="00BD4580" w:rsidRPr="009D08B2" w:rsidRDefault="00BD4580" w:rsidP="00BD4580">
      <w:pPr>
        <w:pStyle w:val="Akapitzlist"/>
        <w:numPr>
          <w:ilvl w:val="0"/>
          <w:numId w:val="2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podmiotom upoważnionym z mocy prawa oraz przetwarzające dane w jego imieniu na podstawie zawartych umów powierzenia.</w:t>
      </w:r>
    </w:p>
    <w:p w14:paraId="34AEA6D0" w14:textId="0DBEB88F" w:rsidR="003F1640" w:rsidRPr="009D08B2" w:rsidRDefault="003F1640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Administrator informuje, że zgoda na przetwarzanie danych osobowych jest dobrowolna, przy tym jednak </w:t>
      </w:r>
      <w:r w:rsidR="00BD4580" w:rsidRPr="009D08B2">
        <w:rPr>
          <w:rFonts w:ascii="Times New Roman" w:hAnsi="Times New Roman" w:cs="Times New Roman"/>
          <w:sz w:val="24"/>
          <w:szCs w:val="24"/>
        </w:rPr>
        <w:t>niezbędna dla udziału w konkursie</w:t>
      </w:r>
      <w:r w:rsidRPr="009D08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005C32" w14:textId="583D9BE5" w:rsidR="003F1640" w:rsidRPr="009D08B2" w:rsidRDefault="003F1640" w:rsidP="00A6550B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Udzielone zgody mogą zostać odwołane w każdym czasie poprzez złożenie oświadczenia o</w:t>
      </w:r>
      <w:r w:rsidR="009D08B2" w:rsidRPr="009D08B2">
        <w:rPr>
          <w:rFonts w:ascii="Times New Roman" w:hAnsi="Times New Roman" w:cs="Times New Roman"/>
          <w:sz w:val="24"/>
          <w:szCs w:val="24"/>
        </w:rPr>
        <w:t> jej</w:t>
      </w:r>
      <w:r w:rsidRPr="009D08B2">
        <w:rPr>
          <w:rFonts w:ascii="Times New Roman" w:hAnsi="Times New Roman" w:cs="Times New Roman"/>
          <w:sz w:val="24"/>
          <w:szCs w:val="24"/>
        </w:rPr>
        <w:t xml:space="preserve"> odwołaniu poprzez kanały komunikacji z Administratorem wskazane w ust. 3 i 4. Odwołanie zgód pozostanie bez wpływu na zgodność z prawem przetwarzania danych do czasu złożenia powyższego oświadczenia Administratorowi. Odwołanie zgody </w:t>
      </w:r>
      <w:r w:rsidR="009D08B2" w:rsidRPr="009D08B2">
        <w:rPr>
          <w:rFonts w:ascii="Times New Roman" w:hAnsi="Times New Roman" w:cs="Times New Roman"/>
          <w:sz w:val="24"/>
          <w:szCs w:val="24"/>
        </w:rPr>
        <w:t>będzie równoznaczne z oświadczeniem o wycofaniu</w:t>
      </w:r>
      <w:r w:rsidRPr="009D08B2">
        <w:rPr>
          <w:rFonts w:ascii="Times New Roman" w:hAnsi="Times New Roman" w:cs="Times New Roman"/>
          <w:sz w:val="24"/>
          <w:szCs w:val="24"/>
        </w:rPr>
        <w:t xml:space="preserve"> z dalszego udziału w konkursie</w:t>
      </w:r>
      <w:r w:rsidR="009D08B2" w:rsidRPr="009D08B2">
        <w:rPr>
          <w:rFonts w:ascii="Times New Roman" w:hAnsi="Times New Roman" w:cs="Times New Roman"/>
          <w:sz w:val="24"/>
          <w:szCs w:val="24"/>
        </w:rPr>
        <w:t xml:space="preserve"> i zrzeczeniu się wszelkich roszczeń związanych z konkursem</w:t>
      </w:r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2A61E0A2" w14:textId="110155E1" w:rsidR="003F1640" w:rsidRPr="009D08B2" w:rsidRDefault="003F1640" w:rsidP="00A6550B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Administrator jednocześnie informuje, iż osoby których dane przetwarzane będą zgodnie z postanowieniami niniejszego </w:t>
      </w:r>
      <w:r w:rsidR="009D08B2" w:rsidRPr="009D08B2">
        <w:rPr>
          <w:rFonts w:ascii="Times New Roman" w:hAnsi="Times New Roman" w:cs="Times New Roman"/>
          <w:sz w:val="24"/>
          <w:szCs w:val="24"/>
        </w:rPr>
        <w:t>paragrafu</w:t>
      </w:r>
      <w:r w:rsidRPr="009D08B2">
        <w:rPr>
          <w:rFonts w:ascii="Times New Roman" w:hAnsi="Times New Roman" w:cs="Times New Roman"/>
          <w:sz w:val="24"/>
          <w:szCs w:val="24"/>
        </w:rPr>
        <w:t xml:space="preserve"> mają prawo:</w:t>
      </w:r>
    </w:p>
    <w:p w14:paraId="07F36652" w14:textId="2D66351E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spacing w:before="0" w:beforeAutospacing="0"/>
        <w:ind w:left="709" w:hanging="425"/>
        <w:jc w:val="both"/>
        <w:rPr>
          <w:color w:val="000000"/>
        </w:rPr>
      </w:pPr>
      <w:r w:rsidRPr="009D08B2">
        <w:rPr>
          <w:color w:val="000000"/>
        </w:rPr>
        <w:t>dostępu do treści swoich danych osobowych oraz do uzyskania informacji m.in. o</w:t>
      </w:r>
      <w:r w:rsidR="009D08B2" w:rsidRPr="009D08B2">
        <w:rPr>
          <w:color w:val="000000"/>
        </w:rPr>
        <w:t> </w:t>
      </w:r>
      <w:r w:rsidRPr="009D08B2">
        <w:rPr>
          <w:color w:val="000000"/>
        </w:rPr>
        <w:t>kategoriach danych i celach ich przetwarzania a także do uzyskania kopii danych (art. 15 RODO);</w:t>
      </w:r>
    </w:p>
    <w:p w14:paraId="1FA9057F" w14:textId="5A86DAA2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t>sprostowania nieprawidłowych i uzupełnienia brakujących danych (art. 16 RODO);</w:t>
      </w:r>
    </w:p>
    <w:p w14:paraId="3244AB56" w14:textId="027E6820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t>prawo do bycia zapomnianym to znaczy do usunięcia danych przetwarzanych bezpodstawnie i bezprawnie (art. 17 RODO);</w:t>
      </w:r>
    </w:p>
    <w:p w14:paraId="0F6DBFB0" w14:textId="466D3CFC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t>ograniczenia przetwarzania danych, tzn. wstrzymania operacji na danych lub nieusuwania danych, stosownie do złożonego wniosku (art. 18 RODO);</w:t>
      </w:r>
    </w:p>
    <w:p w14:paraId="005F7452" w14:textId="258E24AC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t xml:space="preserve">aby </w:t>
      </w:r>
      <w:r w:rsidR="009D08B2" w:rsidRPr="009D08B2">
        <w:rPr>
          <w:color w:val="000000"/>
        </w:rPr>
        <w:t>Administrator</w:t>
      </w:r>
      <w:r w:rsidRPr="009D08B2">
        <w:rPr>
          <w:color w:val="000000"/>
        </w:rPr>
        <w:t xml:space="preserve"> powiadomił o sprostowaniu lub usunięciu danych osobowych lub o</w:t>
      </w:r>
      <w:r w:rsidR="009D08B2" w:rsidRPr="009D08B2">
        <w:rPr>
          <w:color w:val="000000"/>
        </w:rPr>
        <w:t> </w:t>
      </w:r>
      <w:r w:rsidRPr="009D08B2">
        <w:rPr>
          <w:color w:val="000000"/>
        </w:rPr>
        <w:t>ograniczeniu przetwarzania odbiorców danych (art. 19 RODO);</w:t>
      </w:r>
    </w:p>
    <w:p w14:paraId="76973329" w14:textId="532280E9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lastRenderedPageBreak/>
        <w:t>do wniesienia sprzeciwu wobec przetwarzania danych (art. 21 RODO), co oznacza, iż niezależnie od praw wymienionych w niniejszym dokumencie może w dowolnym momencie może wnieść sprzeciw wobec przetwarzania jego danych osobowych. W</w:t>
      </w:r>
      <w:r w:rsidR="009D08B2" w:rsidRPr="009D08B2">
        <w:rPr>
          <w:color w:val="000000"/>
        </w:rPr>
        <w:t> </w:t>
      </w:r>
      <w:r w:rsidRPr="009D08B2">
        <w:rPr>
          <w:color w:val="000000"/>
        </w:rPr>
        <w:t xml:space="preserve">takiej sytuacji, po rozpatrzeniu </w:t>
      </w:r>
      <w:r w:rsidR="009D08B2" w:rsidRPr="009D08B2">
        <w:rPr>
          <w:color w:val="000000"/>
        </w:rPr>
        <w:t>sprzeciwu</w:t>
      </w:r>
      <w:r w:rsidRPr="009D08B2">
        <w:rPr>
          <w:color w:val="000000"/>
        </w:rPr>
        <w:t xml:space="preserve">, </w:t>
      </w:r>
      <w:r w:rsidR="009D08B2" w:rsidRPr="009D08B2">
        <w:rPr>
          <w:color w:val="000000"/>
        </w:rPr>
        <w:t>Administrator</w:t>
      </w:r>
      <w:r w:rsidRPr="009D08B2">
        <w:rPr>
          <w:color w:val="000000"/>
        </w:rPr>
        <w:t xml:space="preserve"> nie będzie już mógł przetwarzać danych osobowych objętych sprzeciwem, chyba że wykazane zostanie istnienie ważnych, prawnie uzasadnionych podstaw do przetwarzania, nadrzędnych wobec interesów, praw i wolności osoby, której dane dotyczą lub podstaw do ustalenia, dochodzenia lub obrony roszczeń;</w:t>
      </w:r>
    </w:p>
    <w:p w14:paraId="78AFFB62" w14:textId="37063A8B" w:rsidR="003F1640" w:rsidRPr="009D08B2" w:rsidRDefault="003F1640" w:rsidP="00A6550B">
      <w:pPr>
        <w:pStyle w:val="NormalnyWeb"/>
        <w:numPr>
          <w:ilvl w:val="1"/>
          <w:numId w:val="25"/>
        </w:numPr>
        <w:shd w:val="clear" w:color="auto" w:fill="FFFFFF"/>
        <w:ind w:left="709" w:hanging="425"/>
        <w:jc w:val="both"/>
        <w:rPr>
          <w:color w:val="000000"/>
        </w:rPr>
      </w:pPr>
      <w:r w:rsidRPr="009D08B2">
        <w:rPr>
          <w:color w:val="000000"/>
        </w:rPr>
        <w:t>prawo do wniesienia skargi do Prezesa Urzędu Ochrony Danych Osobowych, o ile uzna, że przetwarzanie danych osobowych odbywa się z naruszeniem RODO (adres korespondencyjny: ul. Stawki 2, 00-193 Warszawa).</w:t>
      </w:r>
    </w:p>
    <w:p w14:paraId="3797D3DD" w14:textId="77777777" w:rsidR="003F1640" w:rsidRPr="009D08B2" w:rsidRDefault="003F1640" w:rsidP="00A6550B">
      <w:pPr>
        <w:pStyle w:val="NormalnyWeb"/>
        <w:shd w:val="clear" w:color="auto" w:fill="FFFFFF"/>
        <w:rPr>
          <w:color w:val="000000"/>
        </w:rPr>
      </w:pPr>
    </w:p>
    <w:p w14:paraId="3CF53DA5" w14:textId="11A34611" w:rsidR="000C03FB" w:rsidRPr="009D08B2" w:rsidRDefault="000C03FB" w:rsidP="000C03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B2"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4B56B2E4" w14:textId="0B63BD47" w:rsidR="009B3A7C" w:rsidRPr="009D08B2" w:rsidRDefault="009B3A7C" w:rsidP="00A6550B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Konkurs może zostać odwoł</w:t>
      </w:r>
      <w:r w:rsidR="00783024" w:rsidRPr="009D08B2">
        <w:rPr>
          <w:rFonts w:ascii="Times New Roman" w:hAnsi="Times New Roman" w:cs="Times New Roman"/>
          <w:sz w:val="24"/>
          <w:szCs w:val="24"/>
        </w:rPr>
        <w:t>an</w:t>
      </w:r>
      <w:r w:rsidRPr="009D08B2">
        <w:rPr>
          <w:rFonts w:ascii="Times New Roman" w:hAnsi="Times New Roman" w:cs="Times New Roman"/>
          <w:sz w:val="24"/>
          <w:szCs w:val="24"/>
        </w:rPr>
        <w:t>y lub zakończony bez wyboru żadnego kandydata bez podania</w:t>
      </w:r>
      <w:r w:rsidR="00783024" w:rsidRPr="009D08B2">
        <w:rPr>
          <w:rFonts w:ascii="Times New Roman" w:hAnsi="Times New Roman" w:cs="Times New Roman"/>
          <w:sz w:val="24"/>
          <w:szCs w:val="24"/>
        </w:rPr>
        <w:t xml:space="preserve"> </w:t>
      </w:r>
      <w:r w:rsidRPr="009D08B2">
        <w:rPr>
          <w:rFonts w:ascii="Times New Roman" w:hAnsi="Times New Roman" w:cs="Times New Roman"/>
          <w:sz w:val="24"/>
          <w:szCs w:val="24"/>
        </w:rPr>
        <w:t>przyczyny na każdym etapie.</w:t>
      </w:r>
    </w:p>
    <w:p w14:paraId="67D0B332" w14:textId="38BE841A" w:rsidR="003F1640" w:rsidRPr="009D08B2" w:rsidRDefault="003F1640" w:rsidP="003F1640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Nadesłanie zgłoszenia do konkursu jest równoznaczne z zapoznaniem się i akceptacją zasad niniejszego regulaminu. </w:t>
      </w:r>
    </w:p>
    <w:p w14:paraId="58FC283C" w14:textId="111182B9" w:rsidR="00C33A25" w:rsidRPr="009D08B2" w:rsidRDefault="009B3A7C" w:rsidP="003F1640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Prawo do wykładni postanowień Regulaminu przysługuje Organizatorowi konkursu.</w:t>
      </w:r>
    </w:p>
    <w:p w14:paraId="1D929DB7" w14:textId="29CDC6FF" w:rsidR="003F1640" w:rsidRPr="009D08B2" w:rsidRDefault="003F1640" w:rsidP="003F1640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 xml:space="preserve">Wszelkie pytania dotyczące konkursu należy przesyłać na adres </w:t>
      </w:r>
      <w:r w:rsidR="000E46C2" w:rsidRPr="009D08B2">
        <w:rPr>
          <w:rFonts w:ascii="Times New Roman" w:hAnsi="Times New Roman" w:cs="Times New Roman"/>
          <w:sz w:val="24"/>
          <w:szCs w:val="24"/>
        </w:rPr>
        <w:t xml:space="preserve">poczta@kbf.krakow.pl, z podaniem w tytule maila „konkurs redaktor naczelny „Czasu Literatury”". </w:t>
      </w:r>
    </w:p>
    <w:p w14:paraId="52D139B6" w14:textId="4E02512A" w:rsidR="000C03FB" w:rsidRPr="009D08B2" w:rsidRDefault="000C03FB" w:rsidP="00A6550B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08B2">
        <w:rPr>
          <w:rFonts w:ascii="Times New Roman" w:hAnsi="Times New Roman" w:cs="Times New Roman"/>
          <w:sz w:val="24"/>
          <w:szCs w:val="24"/>
        </w:rPr>
        <w:t>W KBF od 25 września 2024 r</w:t>
      </w:r>
      <w:r w:rsidR="009D08B2" w:rsidRPr="009D08B2">
        <w:rPr>
          <w:rFonts w:ascii="Times New Roman" w:hAnsi="Times New Roman" w:cs="Times New Roman"/>
          <w:sz w:val="24"/>
          <w:szCs w:val="24"/>
        </w:rPr>
        <w:t>oku</w:t>
      </w:r>
      <w:r w:rsidRPr="009D08B2">
        <w:rPr>
          <w:rFonts w:ascii="Times New Roman" w:hAnsi="Times New Roman" w:cs="Times New Roman"/>
          <w:sz w:val="24"/>
          <w:szCs w:val="24"/>
        </w:rPr>
        <w:t xml:space="preserve"> obowiązuje wewnętrzna procedura dokonywania zgłoszeń naruszeń prawa, wprowadzona w oparciu o przepisy ustawy z dnia 14 czerwca 2024 r</w:t>
      </w:r>
      <w:r w:rsidR="009D08B2" w:rsidRPr="009D08B2">
        <w:rPr>
          <w:rFonts w:ascii="Times New Roman" w:hAnsi="Times New Roman" w:cs="Times New Roman"/>
          <w:sz w:val="24"/>
          <w:szCs w:val="24"/>
        </w:rPr>
        <w:t>oku</w:t>
      </w:r>
      <w:r w:rsidRPr="009D08B2">
        <w:rPr>
          <w:rFonts w:ascii="Times New Roman" w:hAnsi="Times New Roman" w:cs="Times New Roman"/>
          <w:sz w:val="24"/>
          <w:szCs w:val="24"/>
        </w:rPr>
        <w:t xml:space="preserve"> o ochronie sygnalistów (Dz. U. poz. 928). Z procedurą można zapoznać się pod adresem:</w:t>
      </w:r>
      <w:hyperlink r:id="rId5" w:history="1">
        <w:r w:rsidRPr="009D08B2">
          <w:rPr>
            <w:rStyle w:val="Hipercze"/>
            <w:rFonts w:ascii="Times New Roman" w:hAnsi="Times New Roman" w:cs="Times New Roman"/>
            <w:sz w:val="24"/>
            <w:szCs w:val="24"/>
          </w:rPr>
          <w:t>https://www.bip.krakow.pl/zalaczniki/dokumenty/n/511765/karta</w:t>
        </w:r>
      </w:hyperlink>
      <w:r w:rsidRPr="009D08B2">
        <w:rPr>
          <w:rFonts w:ascii="Times New Roman" w:hAnsi="Times New Roman" w:cs="Times New Roman"/>
          <w:sz w:val="24"/>
          <w:szCs w:val="24"/>
        </w:rPr>
        <w:t>.</w:t>
      </w:r>
    </w:p>
    <w:p w14:paraId="2E3FD27A" w14:textId="617A6557" w:rsidR="001C6C3A" w:rsidRDefault="001C6C3A" w:rsidP="009B3A7C">
      <w:pPr>
        <w:rPr>
          <w:rFonts w:ascii="Times New Roman" w:hAnsi="Times New Roman" w:cs="Times New Roman"/>
          <w:sz w:val="24"/>
          <w:szCs w:val="24"/>
        </w:rPr>
      </w:pPr>
    </w:p>
    <w:p w14:paraId="47BBDDF3" w14:textId="179F50D5" w:rsidR="001C6C3A" w:rsidRPr="009D08B2" w:rsidRDefault="009D08B2" w:rsidP="009B3A7C">
      <w:pPr>
        <w:rPr>
          <w:rFonts w:ascii="Times New Roman" w:hAnsi="Times New Roman" w:cs="Times New Roman"/>
        </w:rPr>
      </w:pPr>
      <w:r w:rsidRPr="009D08B2">
        <w:rPr>
          <w:rFonts w:ascii="Times New Roman" w:hAnsi="Times New Roman" w:cs="Times New Roman"/>
        </w:rPr>
        <w:t>Załączniki:</w:t>
      </w:r>
    </w:p>
    <w:p w14:paraId="7791CFF9" w14:textId="0B826392" w:rsidR="009D08B2" w:rsidRDefault="009D08B2" w:rsidP="009D08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9D08B2">
        <w:rPr>
          <w:rFonts w:ascii="Times New Roman" w:hAnsi="Times New Roman" w:cs="Times New Roman"/>
        </w:rPr>
        <w:t>Zakres zadań redaktora naczelnego „Czasu Literatury” i podstawowe warunki umowy</w:t>
      </w:r>
      <w:r>
        <w:rPr>
          <w:rFonts w:ascii="Times New Roman" w:hAnsi="Times New Roman" w:cs="Times New Roman"/>
        </w:rPr>
        <w:t>;</w:t>
      </w:r>
    </w:p>
    <w:p w14:paraId="44669E5F" w14:textId="58AE8634" w:rsidR="009D08B2" w:rsidRDefault="00043436" w:rsidP="009D08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kandydata (wzór);</w:t>
      </w:r>
    </w:p>
    <w:p w14:paraId="763D7E5F" w14:textId="138936FB" w:rsidR="00043436" w:rsidRPr="009D08B2" w:rsidRDefault="00043436" w:rsidP="009D08B2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na przetwarzanie danych osobowych.</w:t>
      </w:r>
    </w:p>
    <w:sectPr w:rsidR="00043436" w:rsidRPr="009D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007"/>
    <w:multiLevelType w:val="hybridMultilevel"/>
    <w:tmpl w:val="D0387C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FB3"/>
    <w:multiLevelType w:val="hybridMultilevel"/>
    <w:tmpl w:val="22F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04F"/>
    <w:multiLevelType w:val="hybridMultilevel"/>
    <w:tmpl w:val="BA2808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D571B"/>
    <w:multiLevelType w:val="hybridMultilevel"/>
    <w:tmpl w:val="59CEA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3193"/>
    <w:multiLevelType w:val="hybridMultilevel"/>
    <w:tmpl w:val="16C0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07E0E"/>
    <w:multiLevelType w:val="hybridMultilevel"/>
    <w:tmpl w:val="55B2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32A71"/>
    <w:multiLevelType w:val="hybridMultilevel"/>
    <w:tmpl w:val="F1F60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E8F"/>
    <w:multiLevelType w:val="hybridMultilevel"/>
    <w:tmpl w:val="B44C3DA4"/>
    <w:lvl w:ilvl="0" w:tplc="ED126712">
      <w:start w:val="1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C8696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A38"/>
    <w:multiLevelType w:val="hybridMultilevel"/>
    <w:tmpl w:val="B012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D1987"/>
    <w:multiLevelType w:val="hybridMultilevel"/>
    <w:tmpl w:val="E16A630A"/>
    <w:lvl w:ilvl="0" w:tplc="1188E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961A9"/>
    <w:multiLevelType w:val="hybridMultilevel"/>
    <w:tmpl w:val="4AE00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EB867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C7F8C"/>
    <w:multiLevelType w:val="hybridMultilevel"/>
    <w:tmpl w:val="AA5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4EAF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E777B"/>
    <w:multiLevelType w:val="hybridMultilevel"/>
    <w:tmpl w:val="6E1C9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C543B"/>
    <w:multiLevelType w:val="hybridMultilevel"/>
    <w:tmpl w:val="4126D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25E1F"/>
    <w:multiLevelType w:val="hybridMultilevel"/>
    <w:tmpl w:val="0C929E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D060F"/>
    <w:multiLevelType w:val="hybridMultilevel"/>
    <w:tmpl w:val="84E240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B71305"/>
    <w:multiLevelType w:val="hybridMultilevel"/>
    <w:tmpl w:val="A65ED202"/>
    <w:lvl w:ilvl="0" w:tplc="FEB867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C7114"/>
    <w:multiLevelType w:val="hybridMultilevel"/>
    <w:tmpl w:val="B7CA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E73E2"/>
    <w:multiLevelType w:val="hybridMultilevel"/>
    <w:tmpl w:val="DCCE8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F7D06"/>
    <w:multiLevelType w:val="hybridMultilevel"/>
    <w:tmpl w:val="9330243C"/>
    <w:lvl w:ilvl="0" w:tplc="2E0CDC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011A"/>
    <w:multiLevelType w:val="hybridMultilevel"/>
    <w:tmpl w:val="D0A0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53FC6"/>
    <w:multiLevelType w:val="hybridMultilevel"/>
    <w:tmpl w:val="1F348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DF0"/>
    <w:multiLevelType w:val="hybridMultilevel"/>
    <w:tmpl w:val="26AAA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66CE"/>
    <w:multiLevelType w:val="hybridMultilevel"/>
    <w:tmpl w:val="7208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64571"/>
    <w:multiLevelType w:val="hybridMultilevel"/>
    <w:tmpl w:val="4142E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390A"/>
    <w:multiLevelType w:val="hybridMultilevel"/>
    <w:tmpl w:val="CC7E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02490"/>
    <w:multiLevelType w:val="hybridMultilevel"/>
    <w:tmpl w:val="A6C08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499F"/>
    <w:multiLevelType w:val="hybridMultilevel"/>
    <w:tmpl w:val="4CDA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6EE2"/>
    <w:multiLevelType w:val="hybridMultilevel"/>
    <w:tmpl w:val="41D62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A756E"/>
    <w:multiLevelType w:val="hybridMultilevel"/>
    <w:tmpl w:val="CACE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6"/>
  </w:num>
  <w:num w:numId="5">
    <w:abstractNumId w:val="24"/>
  </w:num>
  <w:num w:numId="6">
    <w:abstractNumId w:val="3"/>
  </w:num>
  <w:num w:numId="7">
    <w:abstractNumId w:val="28"/>
  </w:num>
  <w:num w:numId="8">
    <w:abstractNumId w:val="29"/>
  </w:num>
  <w:num w:numId="9">
    <w:abstractNumId w:val="2"/>
  </w:num>
  <w:num w:numId="10">
    <w:abstractNumId w:val="1"/>
  </w:num>
  <w:num w:numId="11">
    <w:abstractNumId w:val="12"/>
  </w:num>
  <w:num w:numId="12">
    <w:abstractNumId w:val="23"/>
  </w:num>
  <w:num w:numId="13">
    <w:abstractNumId w:val="8"/>
  </w:num>
  <w:num w:numId="14">
    <w:abstractNumId w:val="10"/>
  </w:num>
  <w:num w:numId="15">
    <w:abstractNumId w:val="26"/>
  </w:num>
  <w:num w:numId="16">
    <w:abstractNumId w:val="25"/>
  </w:num>
  <w:num w:numId="17">
    <w:abstractNumId w:val="21"/>
  </w:num>
  <w:num w:numId="18">
    <w:abstractNumId w:val="17"/>
  </w:num>
  <w:num w:numId="19">
    <w:abstractNumId w:val="22"/>
  </w:num>
  <w:num w:numId="20">
    <w:abstractNumId w:val="20"/>
  </w:num>
  <w:num w:numId="21">
    <w:abstractNumId w:val="4"/>
  </w:num>
  <w:num w:numId="22">
    <w:abstractNumId w:val="5"/>
  </w:num>
  <w:num w:numId="23">
    <w:abstractNumId w:val="18"/>
  </w:num>
  <w:num w:numId="24">
    <w:abstractNumId w:val="11"/>
  </w:num>
  <w:num w:numId="25">
    <w:abstractNumId w:val="15"/>
  </w:num>
  <w:num w:numId="26">
    <w:abstractNumId w:val="16"/>
  </w:num>
  <w:num w:numId="27">
    <w:abstractNumId w:val="7"/>
  </w:num>
  <w:num w:numId="28">
    <w:abstractNumId w:val="14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7C"/>
    <w:rsid w:val="00012FB0"/>
    <w:rsid w:val="00040F7D"/>
    <w:rsid w:val="00043436"/>
    <w:rsid w:val="0005256E"/>
    <w:rsid w:val="000565FC"/>
    <w:rsid w:val="00083F2C"/>
    <w:rsid w:val="00094ED1"/>
    <w:rsid w:val="000A6056"/>
    <w:rsid w:val="000C03FB"/>
    <w:rsid w:val="000E46C2"/>
    <w:rsid w:val="0019517A"/>
    <w:rsid w:val="001C6C3A"/>
    <w:rsid w:val="002D3E4B"/>
    <w:rsid w:val="003114D5"/>
    <w:rsid w:val="00366DDB"/>
    <w:rsid w:val="00382C90"/>
    <w:rsid w:val="003A0BDF"/>
    <w:rsid w:val="003F1640"/>
    <w:rsid w:val="00410556"/>
    <w:rsid w:val="00455343"/>
    <w:rsid w:val="00522A20"/>
    <w:rsid w:val="005636AD"/>
    <w:rsid w:val="005E79EC"/>
    <w:rsid w:val="006A2179"/>
    <w:rsid w:val="00783024"/>
    <w:rsid w:val="00845FE2"/>
    <w:rsid w:val="00882003"/>
    <w:rsid w:val="00892415"/>
    <w:rsid w:val="008B2F12"/>
    <w:rsid w:val="008C00BA"/>
    <w:rsid w:val="0091311A"/>
    <w:rsid w:val="009B3A7C"/>
    <w:rsid w:val="009D08B2"/>
    <w:rsid w:val="009E3DC1"/>
    <w:rsid w:val="00A6550B"/>
    <w:rsid w:val="00A742A0"/>
    <w:rsid w:val="00AD385E"/>
    <w:rsid w:val="00B67CEE"/>
    <w:rsid w:val="00BD4580"/>
    <w:rsid w:val="00BE7A0C"/>
    <w:rsid w:val="00C13AFC"/>
    <w:rsid w:val="00C33A25"/>
    <w:rsid w:val="00C952CD"/>
    <w:rsid w:val="00CB199A"/>
    <w:rsid w:val="00CB1A3E"/>
    <w:rsid w:val="00CD12CF"/>
    <w:rsid w:val="00CD41B1"/>
    <w:rsid w:val="00D509CA"/>
    <w:rsid w:val="00D66FEF"/>
    <w:rsid w:val="00E550F6"/>
    <w:rsid w:val="00ED52C2"/>
    <w:rsid w:val="00EF35B9"/>
    <w:rsid w:val="00F015C1"/>
    <w:rsid w:val="00F7472A"/>
    <w:rsid w:val="00FD3415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3D1A"/>
  <w15:chartTrackingRefBased/>
  <w15:docId w15:val="{6C3D53A1-544E-45F5-88DA-A2458C9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2A0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3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3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A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A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3A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3A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3A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3A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3A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3A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3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A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A7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3A7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3A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3A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3A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3A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3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3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A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3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3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3A7C"/>
    <w:rPr>
      <w:rFonts w:ascii="Calibri" w:hAnsi="Calibr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3A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3A7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3A7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3A7C"/>
    <w:rPr>
      <w:rFonts w:ascii="Calibri" w:hAnsi="Calibri"/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3A7C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A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3E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3E4B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E4B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E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66DDB"/>
    <w:pPr>
      <w:spacing w:after="0" w:line="240" w:lineRule="auto"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0C03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3F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C03FB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4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krakow.pl/zalaczniki/dokumenty/n/511765/k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2145</Words>
  <Characters>12872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Biuro Festiwalowe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Skowrońska</dc:creator>
  <cp:keywords/>
  <dc:description/>
  <cp:lastModifiedBy>Grzegorz Słącz</cp:lastModifiedBy>
  <cp:revision>2</cp:revision>
  <dcterms:created xsi:type="dcterms:W3CDTF">2025-04-14T08:07:00Z</dcterms:created>
  <dcterms:modified xsi:type="dcterms:W3CDTF">2025-04-14T08:07:00Z</dcterms:modified>
</cp:coreProperties>
</file>